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6054">
      <w:pPr>
        <w:pStyle w:val="Recuodecorpodetexto"/>
        <w:ind w:firstLine="0"/>
        <w:jc w:val="center"/>
        <w:rPr>
          <w:rFonts w:ascii="Times New Roman" w:hAnsi="Times New Roman"/>
          <w:b/>
          <w:caps/>
          <w:sz w:val="30"/>
        </w:rPr>
      </w:pPr>
      <w:r>
        <w:rPr>
          <w:rFonts w:ascii="Times New Roman" w:hAnsi="Times New Roman"/>
          <w:b/>
          <w:caps/>
          <w:sz w:val="30"/>
        </w:rPr>
        <w:t>Raciocínio Sistêmico e Gerência DE Processo: UmA PROPOSTA para identificá-los nos Sistemas de Gestão Integrada da PRODUÇÃO</w:t>
      </w:r>
    </w:p>
    <w:p w:rsidR="00000000" w:rsidRDefault="00036054">
      <w:pPr>
        <w:jc w:val="center"/>
        <w:rPr>
          <w:rFonts w:ascii="Times New Roman" w:hAnsi="Times New Roman"/>
          <w:sz w:val="20"/>
        </w:rPr>
      </w:pPr>
    </w:p>
    <w:p w:rsidR="00000000" w:rsidRDefault="00036054">
      <w:pPr>
        <w:jc w:val="center"/>
        <w:rPr>
          <w:rFonts w:ascii="Times New Roman" w:hAnsi="Times New Roman"/>
          <w:sz w:val="20"/>
        </w:rPr>
      </w:pPr>
    </w:p>
    <w:p w:rsidR="00000000" w:rsidRDefault="00036054">
      <w:pPr>
        <w:jc w:val="center"/>
        <w:rPr>
          <w:rFonts w:ascii="Times New Roman" w:hAnsi="Times New Roman"/>
          <w:b/>
          <w:sz w:val="26"/>
        </w:rPr>
      </w:pPr>
      <w:r>
        <w:rPr>
          <w:rFonts w:ascii="Times New Roman" w:hAnsi="Times New Roman"/>
          <w:b/>
          <w:sz w:val="26"/>
        </w:rPr>
        <w:t>ALBERTO SENAPESCHI NETO</w:t>
      </w:r>
    </w:p>
    <w:p w:rsidR="00000000" w:rsidRDefault="00036054">
      <w:pPr>
        <w:jc w:val="center"/>
        <w:rPr>
          <w:rFonts w:ascii="Times New Roman" w:hAnsi="Times New Roman"/>
        </w:rPr>
      </w:pPr>
      <w:r>
        <w:rPr>
          <w:rFonts w:ascii="Times New Roman" w:hAnsi="Times New Roman"/>
          <w:b/>
          <w:sz w:val="26"/>
        </w:rPr>
        <w:t>DÁRIO HENRIQUE ALLIPRANDINI</w:t>
      </w:r>
    </w:p>
    <w:p w:rsidR="00000000" w:rsidRDefault="00036054">
      <w:pPr>
        <w:jc w:val="center"/>
        <w:rPr>
          <w:rFonts w:ascii="Times New Roman" w:hAnsi="Times New Roman"/>
          <w:sz w:val="20"/>
        </w:rPr>
      </w:pPr>
      <w:r>
        <w:rPr>
          <w:rFonts w:ascii="Times New Roman" w:hAnsi="Times New Roman"/>
          <w:sz w:val="20"/>
        </w:rPr>
        <w:t>Depto. de Enga. de Produção - Universidade Federal de São Carlos</w:t>
      </w:r>
    </w:p>
    <w:p w:rsidR="00000000" w:rsidRDefault="00036054">
      <w:pPr>
        <w:jc w:val="center"/>
        <w:rPr>
          <w:rFonts w:ascii="Times New Roman" w:hAnsi="Times New Roman"/>
          <w:sz w:val="20"/>
        </w:rPr>
      </w:pPr>
      <w:r>
        <w:rPr>
          <w:rFonts w:ascii="Times New Roman" w:hAnsi="Times New Roman"/>
          <w:i/>
          <w:sz w:val="20"/>
        </w:rPr>
        <w:t>C.P.</w:t>
      </w:r>
      <w:r>
        <w:rPr>
          <w:rFonts w:ascii="Times New Roman" w:hAnsi="Times New Roman"/>
          <w:sz w:val="20"/>
        </w:rPr>
        <w:t xml:space="preserve"> 676 - </w:t>
      </w:r>
      <w:r>
        <w:rPr>
          <w:rFonts w:ascii="Times New Roman" w:hAnsi="Times New Roman"/>
          <w:i/>
          <w:sz w:val="20"/>
        </w:rPr>
        <w:t>CEP</w:t>
      </w:r>
      <w:r>
        <w:rPr>
          <w:rFonts w:ascii="Times New Roman" w:hAnsi="Times New Roman"/>
          <w:i/>
          <w:sz w:val="20"/>
        </w:rPr>
        <w:t xml:space="preserve">: </w:t>
      </w:r>
      <w:r>
        <w:rPr>
          <w:rFonts w:ascii="Times New Roman" w:hAnsi="Times New Roman"/>
          <w:sz w:val="20"/>
        </w:rPr>
        <w:t xml:space="preserve">13565.905 - São Carlos/SP - </w:t>
      </w:r>
      <w:r>
        <w:rPr>
          <w:rFonts w:ascii="Times New Roman" w:hAnsi="Times New Roman"/>
          <w:i/>
          <w:sz w:val="20"/>
        </w:rPr>
        <w:t>Tel.</w:t>
      </w:r>
      <w:r>
        <w:rPr>
          <w:rFonts w:ascii="Times New Roman" w:hAnsi="Times New Roman"/>
          <w:sz w:val="20"/>
        </w:rPr>
        <w:t xml:space="preserve"> (+55 +16)2608237 - </w:t>
      </w:r>
      <w:r>
        <w:rPr>
          <w:rFonts w:ascii="Times New Roman" w:hAnsi="Times New Roman"/>
          <w:i/>
          <w:sz w:val="20"/>
        </w:rPr>
        <w:t>e-mail:</w:t>
      </w:r>
      <w:r>
        <w:rPr>
          <w:rFonts w:ascii="Times New Roman" w:hAnsi="Times New Roman"/>
          <w:sz w:val="20"/>
        </w:rPr>
        <w:t xml:space="preserve"> </w:t>
      </w:r>
      <w:r>
        <w:rPr>
          <w:rFonts w:ascii="Times New Roman" w:hAnsi="Times New Roman"/>
          <w:sz w:val="16"/>
        </w:rPr>
        <w:t>darioh@power.ufscar.br</w:t>
      </w:r>
    </w:p>
    <w:p w:rsidR="00000000" w:rsidRDefault="00036054">
      <w:pPr>
        <w:jc w:val="both"/>
        <w:rPr>
          <w:rFonts w:ascii="Times New Roman" w:hAnsi="Times New Roman"/>
          <w:b/>
          <w:sz w:val="20"/>
        </w:rPr>
      </w:pPr>
    </w:p>
    <w:p w:rsidR="00000000" w:rsidRDefault="00036054">
      <w:pPr>
        <w:jc w:val="both"/>
        <w:rPr>
          <w:rFonts w:ascii="Times New Roman" w:hAnsi="Times New Roman"/>
          <w:b/>
          <w:sz w:val="20"/>
        </w:rPr>
      </w:pPr>
    </w:p>
    <w:p w:rsidR="00000000" w:rsidRDefault="00036054">
      <w:pPr>
        <w:pStyle w:val="Ttulo1"/>
        <w:ind w:firstLine="397"/>
        <w:rPr>
          <w:rFonts w:ascii="Times New Roman" w:hAnsi="Times New Roman"/>
        </w:rPr>
      </w:pPr>
      <w:r>
        <w:rPr>
          <w:rFonts w:ascii="Times New Roman" w:hAnsi="Times New Roman"/>
        </w:rPr>
        <w:t>Abstract</w:t>
      </w:r>
    </w:p>
    <w:p w:rsidR="00000000" w:rsidRDefault="00036054">
      <w:pPr>
        <w:pStyle w:val="Corpodetexto3"/>
        <w:ind w:left="397"/>
        <w:rPr>
          <w:rFonts w:ascii="Times New Roman" w:hAnsi="Times New Roman"/>
        </w:rPr>
      </w:pPr>
      <w:r>
        <w:rPr>
          <w:rFonts w:ascii="Times New Roman" w:hAnsi="Times New Roman"/>
        </w:rPr>
        <w:t>This paper is a running research about the relationship between management integrated systems, learning organization aspects and business process orientation. I</w:t>
      </w:r>
      <w:r>
        <w:rPr>
          <w:rFonts w:ascii="Times New Roman" w:hAnsi="Times New Roman"/>
        </w:rPr>
        <w:t>t aims to show a way to investigate the characteristic thinking systemic from learning organization and the focus in process from the theory of business process in the integrated management systems of production. The investigation intends to verify the pro</w:t>
      </w:r>
      <w:r>
        <w:rPr>
          <w:rFonts w:ascii="Times New Roman" w:hAnsi="Times New Roman"/>
        </w:rPr>
        <w:t>poses and the conception of the systems, as weel the practices in companies. The paper shows a little revision about the thems in study and a discussion of questions related with the characteristics thinking systemic and business process in the systems, hi</w:t>
      </w:r>
      <w:r>
        <w:rPr>
          <w:rFonts w:ascii="Times New Roman" w:hAnsi="Times New Roman"/>
        </w:rPr>
        <w:t>ghlighting the questions about how to investigate these characteristics in the systems.</w:t>
      </w:r>
    </w:p>
    <w:p w:rsidR="00000000" w:rsidRDefault="00036054">
      <w:pPr>
        <w:ind w:firstLine="397"/>
        <w:jc w:val="both"/>
        <w:rPr>
          <w:rFonts w:ascii="Times New Roman" w:hAnsi="Times New Roman"/>
        </w:rPr>
      </w:pPr>
      <w:r>
        <w:rPr>
          <w:rFonts w:ascii="Times New Roman" w:hAnsi="Times New Roman"/>
          <w:b/>
        </w:rPr>
        <w:t>Área:</w:t>
      </w:r>
      <w:r>
        <w:rPr>
          <w:rFonts w:ascii="Times New Roman" w:hAnsi="Times New Roman"/>
        </w:rPr>
        <w:t xml:space="preserve"> Gerência da produção (modelos de gestão)</w:t>
      </w:r>
    </w:p>
    <w:p w:rsidR="00000000" w:rsidRDefault="00036054">
      <w:pPr>
        <w:ind w:firstLine="397"/>
        <w:jc w:val="both"/>
        <w:rPr>
          <w:rFonts w:ascii="Times New Roman" w:hAnsi="Times New Roman"/>
          <w:i/>
        </w:rPr>
      </w:pPr>
      <w:r>
        <w:rPr>
          <w:rFonts w:ascii="Times New Roman" w:hAnsi="Times New Roman"/>
          <w:b/>
          <w:i/>
        </w:rPr>
        <w:t>Keywords</w:t>
      </w:r>
      <w:r>
        <w:rPr>
          <w:rFonts w:ascii="Times New Roman" w:hAnsi="Times New Roman"/>
          <w:i/>
        </w:rPr>
        <w:t>:</w:t>
      </w:r>
      <w:r>
        <w:rPr>
          <w:rFonts w:ascii="Times New Roman" w:hAnsi="Times New Roman"/>
        </w:rPr>
        <w:t xml:space="preserve"> </w:t>
      </w:r>
      <w:r>
        <w:rPr>
          <w:rFonts w:ascii="Times New Roman" w:hAnsi="Times New Roman"/>
          <w:i/>
        </w:rPr>
        <w:t>integration; business process; learning organization</w:t>
      </w:r>
    </w:p>
    <w:p w:rsidR="00000000" w:rsidRDefault="00036054">
      <w:pPr>
        <w:jc w:val="both"/>
        <w:rPr>
          <w:rFonts w:ascii="Times New Roman" w:hAnsi="Times New Roman"/>
          <w:b/>
          <w:sz w:val="20"/>
        </w:rPr>
      </w:pPr>
    </w:p>
    <w:p w:rsidR="00000000" w:rsidRDefault="00036054">
      <w:pPr>
        <w:jc w:val="both"/>
        <w:rPr>
          <w:rFonts w:ascii="Times New Roman" w:hAnsi="Times New Roman"/>
          <w:b/>
          <w:sz w:val="20"/>
        </w:rPr>
      </w:pPr>
    </w:p>
    <w:p w:rsidR="00000000" w:rsidRDefault="00036054">
      <w:pPr>
        <w:jc w:val="both"/>
        <w:rPr>
          <w:rFonts w:ascii="Times New Roman" w:hAnsi="Times New Roman"/>
        </w:rPr>
      </w:pPr>
      <w:r>
        <w:rPr>
          <w:rFonts w:ascii="Times New Roman" w:hAnsi="Times New Roman"/>
          <w:b/>
        </w:rPr>
        <w:t>1. Introdução</w:t>
      </w:r>
    </w:p>
    <w:p w:rsidR="00000000" w:rsidRDefault="00036054">
      <w:pPr>
        <w:ind w:firstLine="397"/>
        <w:jc w:val="both"/>
        <w:rPr>
          <w:rFonts w:ascii="Times New Roman" w:hAnsi="Times New Roman"/>
        </w:rPr>
      </w:pPr>
      <w:r>
        <w:rPr>
          <w:rFonts w:ascii="Times New Roman" w:hAnsi="Times New Roman"/>
        </w:rPr>
        <w:t>Atualmente, pode-se identificar muitas for</w:t>
      </w:r>
      <w:r>
        <w:rPr>
          <w:rFonts w:ascii="Times New Roman" w:hAnsi="Times New Roman"/>
        </w:rPr>
        <w:t>mas - abordagens, metodologias, sistemas, etc. - para intervenção na função produção das empresas, principalmente após o entendimento que pela manufatura é possível atingir as aspirações estabelecidas nas estratégias de negócios.</w:t>
      </w:r>
    </w:p>
    <w:p w:rsidR="00000000" w:rsidRDefault="00036054">
      <w:pPr>
        <w:pStyle w:val="Recuodecorpodetexto2"/>
        <w:rPr>
          <w:rFonts w:ascii="Times New Roman" w:hAnsi="Times New Roman"/>
        </w:rPr>
      </w:pPr>
      <w:r>
        <w:rPr>
          <w:rFonts w:ascii="Times New Roman" w:hAnsi="Times New Roman"/>
        </w:rPr>
        <w:t>A transformação dos mercad</w:t>
      </w:r>
      <w:r>
        <w:rPr>
          <w:rFonts w:ascii="Times New Roman" w:hAnsi="Times New Roman"/>
        </w:rPr>
        <w:t>os regionais e protegidos em oportunidades globais de negócios desencadeou um processo em que as empresas concentraram esforços na busca por excelência em manufatura. Esse processo foi gerado pela percepção da defasagem entre o poder competitivo das empres</w:t>
      </w:r>
      <w:r>
        <w:rPr>
          <w:rFonts w:ascii="Times New Roman" w:hAnsi="Times New Roman"/>
        </w:rPr>
        <w:t xml:space="preserve">as regionais em relação àquelas que já estavam preparadas para atuar no mercado global. Assim, as empresas manufatureiras devem fazer alguma coisa para eliminar essa defasagem diante do processo de globalização inescapável, conforme discussão no Seminário </w:t>
      </w:r>
      <w:r>
        <w:rPr>
          <w:rFonts w:ascii="Times New Roman" w:hAnsi="Times New Roman"/>
        </w:rPr>
        <w:t>“A globalização, o estado e o indivíduo”, ocorrido no Rio de Janeiro em Novembro de 1996.</w:t>
      </w:r>
    </w:p>
    <w:p w:rsidR="00000000" w:rsidRDefault="00036054">
      <w:pPr>
        <w:ind w:firstLine="397"/>
        <w:jc w:val="both"/>
        <w:rPr>
          <w:rFonts w:ascii="Times New Roman" w:hAnsi="Times New Roman"/>
        </w:rPr>
      </w:pPr>
      <w:r>
        <w:rPr>
          <w:rFonts w:ascii="Times New Roman" w:hAnsi="Times New Roman"/>
        </w:rPr>
        <w:t xml:space="preserve">As “Soluções Integradas”, ou sistemas integrados, embasadas no uso intensivo da tecnologia da informação e possibilitando a disponibilização da informação em base de </w:t>
      </w:r>
      <w:r>
        <w:rPr>
          <w:rFonts w:ascii="Times New Roman" w:hAnsi="Times New Roman"/>
        </w:rPr>
        <w:t>dados comum surgem como uma ferramenta para um contexto globalizado.</w:t>
      </w:r>
    </w:p>
    <w:p w:rsidR="00000000" w:rsidRDefault="00036054">
      <w:pPr>
        <w:ind w:firstLine="397"/>
        <w:jc w:val="both"/>
        <w:rPr>
          <w:rFonts w:ascii="Times New Roman" w:hAnsi="Times New Roman"/>
        </w:rPr>
      </w:pPr>
      <w:r>
        <w:rPr>
          <w:rFonts w:ascii="Times New Roman" w:hAnsi="Times New Roman"/>
        </w:rPr>
        <w:t>A opção por esses sistemas, que têm um escopo amplo (inclui módulos para todas as atividades de uma empresa), como recurso para a gestão da manufatura requer, além do alto investimento na</w:t>
      </w:r>
      <w:r>
        <w:rPr>
          <w:rFonts w:ascii="Times New Roman" w:hAnsi="Times New Roman"/>
        </w:rPr>
        <w:t xml:space="preserve"> forma de desembolso financeiro, um esforço de implementação muito significativo quanto a disponibilização de recursos humanos e de instalações.</w:t>
      </w:r>
    </w:p>
    <w:p w:rsidR="00000000" w:rsidRDefault="00036054">
      <w:pPr>
        <w:ind w:firstLine="397"/>
        <w:jc w:val="both"/>
        <w:rPr>
          <w:rFonts w:ascii="Times New Roman" w:hAnsi="Times New Roman"/>
        </w:rPr>
      </w:pPr>
      <w:r>
        <w:rPr>
          <w:rFonts w:ascii="Times New Roman" w:hAnsi="Times New Roman"/>
        </w:rPr>
        <w:t>Muitas questões podem ser discutidas sobre a adoção, implementação e utilização desses sistemas. Mas uma anális</w:t>
      </w:r>
      <w:r>
        <w:rPr>
          <w:rFonts w:ascii="Times New Roman" w:hAnsi="Times New Roman"/>
        </w:rPr>
        <w:t>e interessante é verificar a presença de elementos como o enfoque em processo (</w:t>
      </w:r>
      <w:r>
        <w:rPr>
          <w:rFonts w:ascii="Times New Roman" w:hAnsi="Times New Roman"/>
          <w:i/>
        </w:rPr>
        <w:t>business process</w:t>
      </w:r>
      <w:r>
        <w:rPr>
          <w:rFonts w:ascii="Times New Roman" w:hAnsi="Times New Roman"/>
        </w:rPr>
        <w:t xml:space="preserve">) e o raciocínio sistêmico da </w:t>
      </w:r>
      <w:r>
        <w:rPr>
          <w:rFonts w:ascii="Times New Roman" w:hAnsi="Times New Roman"/>
          <w:i/>
        </w:rPr>
        <w:t>learning organization</w:t>
      </w:r>
      <w:r>
        <w:rPr>
          <w:rFonts w:ascii="Times New Roman" w:hAnsi="Times New Roman"/>
        </w:rPr>
        <w:t xml:space="preserve">. </w:t>
      </w:r>
    </w:p>
    <w:p w:rsidR="00000000" w:rsidRDefault="00036054">
      <w:pPr>
        <w:ind w:firstLine="397"/>
        <w:jc w:val="both"/>
        <w:rPr>
          <w:rFonts w:ascii="Times New Roman" w:hAnsi="Times New Roman"/>
        </w:rPr>
      </w:pPr>
      <w:r>
        <w:rPr>
          <w:rFonts w:ascii="Times New Roman" w:hAnsi="Times New Roman"/>
        </w:rPr>
        <w:t>É razoável admitir que uma análise a partir de elementos da gerência por processos pode ajudar a identifica</w:t>
      </w:r>
      <w:r>
        <w:rPr>
          <w:rFonts w:ascii="Times New Roman" w:hAnsi="Times New Roman"/>
        </w:rPr>
        <w:t xml:space="preserve">r se os sistemas integrados (ou “soluções integradas”) apresentam </w:t>
      </w:r>
      <w:r>
        <w:rPr>
          <w:rFonts w:ascii="Times New Roman" w:hAnsi="Times New Roman"/>
        </w:rPr>
        <w:lastRenderedPageBreak/>
        <w:t>ou consideram esse enfoque em sua proposição, ou suportam uma implementação onde a gerência por processos já está presente. A necessidade de revisão e redefinição de processos e negócios é u</w:t>
      </w:r>
      <w:r>
        <w:rPr>
          <w:rFonts w:ascii="Times New Roman" w:hAnsi="Times New Roman"/>
        </w:rPr>
        <w:t xml:space="preserve">m pressuposto da adoção dos sistemas integrados, como discutido no SAPPHIRE´97, promovido pela empresa alemã SAP AG - </w:t>
      </w:r>
      <w:r>
        <w:rPr>
          <w:rFonts w:ascii="Times New Roman" w:hAnsi="Times New Roman"/>
          <w:i/>
        </w:rPr>
        <w:t>Systems, Applications, Products in Data Processing</w:t>
      </w:r>
      <w:r>
        <w:rPr>
          <w:rFonts w:ascii="Times New Roman" w:hAnsi="Times New Roman"/>
        </w:rPr>
        <w:t>, em Agosto de 1997, na cidade de Orlando (EUA).</w:t>
      </w:r>
    </w:p>
    <w:p w:rsidR="00000000" w:rsidRDefault="00036054">
      <w:pPr>
        <w:ind w:firstLine="397"/>
        <w:jc w:val="both"/>
        <w:rPr>
          <w:rFonts w:ascii="Times New Roman" w:hAnsi="Times New Roman"/>
        </w:rPr>
      </w:pPr>
      <w:r>
        <w:rPr>
          <w:rFonts w:ascii="Times New Roman" w:hAnsi="Times New Roman"/>
        </w:rPr>
        <w:t>Por outro lado, uma verificação da pres</w:t>
      </w:r>
      <w:r>
        <w:rPr>
          <w:rFonts w:ascii="Times New Roman" w:hAnsi="Times New Roman"/>
        </w:rPr>
        <w:t xml:space="preserve">ença ou da capacidade de suportar elementos da </w:t>
      </w:r>
      <w:r>
        <w:rPr>
          <w:rFonts w:ascii="Times New Roman" w:hAnsi="Times New Roman"/>
          <w:i/>
        </w:rPr>
        <w:t>learning organization</w:t>
      </w:r>
      <w:r>
        <w:rPr>
          <w:rFonts w:ascii="Times New Roman" w:hAnsi="Times New Roman"/>
        </w:rPr>
        <w:t>, como o raciocínio sistêmico, pode mostrar características dos sistemas relacionadas com aspectos não lógicos e subjetivos da organização.</w:t>
      </w:r>
    </w:p>
    <w:p w:rsidR="00000000" w:rsidRDefault="00036054">
      <w:pPr>
        <w:jc w:val="both"/>
        <w:rPr>
          <w:rFonts w:ascii="Times New Roman" w:hAnsi="Times New Roman"/>
        </w:rPr>
      </w:pPr>
      <w:r>
        <w:rPr>
          <w:rFonts w:ascii="Times New Roman" w:hAnsi="Times New Roman"/>
        </w:rPr>
        <w:tab/>
        <w:t>Os sistemas integrados, ou “soluções integradas</w:t>
      </w:r>
      <w:r>
        <w:rPr>
          <w:rFonts w:ascii="Times New Roman" w:hAnsi="Times New Roman"/>
        </w:rPr>
        <w:t>” como também são conhecidos no mercado, se apoiam no conceito de integração da produção. Entretanto, sua base principal são os aspectos lógicos e objetivos, o que não pode ser considerado suficiente para permitir a compreensão da realidade total das empre</w:t>
      </w:r>
      <w:r>
        <w:rPr>
          <w:rFonts w:ascii="Times New Roman" w:hAnsi="Times New Roman"/>
        </w:rPr>
        <w:t>sas, sendo necessário se considerar os aspectos subjetivos do mundo organizacional (SENGE et al, 1995).</w:t>
      </w:r>
    </w:p>
    <w:p w:rsidR="00000000" w:rsidRDefault="00036054">
      <w:pPr>
        <w:jc w:val="both"/>
        <w:rPr>
          <w:rFonts w:ascii="Times New Roman" w:hAnsi="Times New Roman"/>
        </w:rPr>
      </w:pPr>
      <w:r>
        <w:rPr>
          <w:rFonts w:ascii="Times New Roman" w:hAnsi="Times New Roman"/>
        </w:rPr>
        <w:tab/>
        <w:t>Assim, uma investigação da prática de implementação dos sistemas integrados que considere os aspectos relacionados à visão por processos e o pensamento</w:t>
      </w:r>
      <w:r>
        <w:rPr>
          <w:rFonts w:ascii="Times New Roman" w:hAnsi="Times New Roman"/>
        </w:rPr>
        <w:t xml:space="preserve"> sistêmico da </w:t>
      </w:r>
      <w:r>
        <w:rPr>
          <w:rFonts w:ascii="Times New Roman" w:hAnsi="Times New Roman"/>
          <w:i/>
        </w:rPr>
        <w:t>learning organization</w:t>
      </w:r>
      <w:r>
        <w:rPr>
          <w:rFonts w:ascii="Times New Roman" w:hAnsi="Times New Roman"/>
        </w:rPr>
        <w:t xml:space="preserve"> pode identificar características contempladas nos sistemas mas não valorizadas na aplicação, ou não presentes nos sistemas mas que podem (ou não) serem suportadas por eles, ou mesmo gerar um modelo </w:t>
      </w:r>
      <w:r>
        <w:rPr>
          <w:rFonts w:ascii="Times New Roman" w:hAnsi="Times New Roman"/>
          <w:i/>
        </w:rPr>
        <w:t>draft</w:t>
      </w:r>
      <w:r>
        <w:rPr>
          <w:rFonts w:ascii="Times New Roman" w:hAnsi="Times New Roman"/>
        </w:rPr>
        <w:t xml:space="preserve"> para orientação </w:t>
      </w:r>
      <w:r>
        <w:rPr>
          <w:rFonts w:ascii="Times New Roman" w:hAnsi="Times New Roman"/>
        </w:rPr>
        <w:t>na implantação dos sistemas que considere os aspectos citados.</w:t>
      </w:r>
    </w:p>
    <w:p w:rsidR="00000000" w:rsidRDefault="00036054">
      <w:pPr>
        <w:jc w:val="both"/>
        <w:rPr>
          <w:rFonts w:ascii="Times New Roman" w:hAnsi="Times New Roman"/>
        </w:rPr>
      </w:pPr>
      <w:r>
        <w:rPr>
          <w:rFonts w:ascii="Times New Roman" w:hAnsi="Times New Roman"/>
        </w:rPr>
        <w:tab/>
        <w:t xml:space="preserve">O objetivo deste trabalho é definir como se verificar o enfoque nos processos da teoria da gerência por processos, e a visão sistêmica da </w:t>
      </w:r>
      <w:r>
        <w:rPr>
          <w:rFonts w:ascii="Times New Roman" w:hAnsi="Times New Roman"/>
          <w:i/>
        </w:rPr>
        <w:t xml:space="preserve">learning organization </w:t>
      </w:r>
      <w:r>
        <w:rPr>
          <w:rFonts w:ascii="Times New Roman" w:hAnsi="Times New Roman"/>
        </w:rPr>
        <w:t>nos sistemas de gestão integrada</w:t>
      </w:r>
      <w:r>
        <w:rPr>
          <w:rFonts w:ascii="Times New Roman" w:hAnsi="Times New Roman"/>
        </w:rPr>
        <w:t xml:space="preserve"> e nas empresas que os adotam. O escopo do trabalho será limitado a análises de atividades desenvolvidas dentro da função produção.</w:t>
      </w:r>
    </w:p>
    <w:p w:rsidR="00000000" w:rsidRDefault="00036054">
      <w:pPr>
        <w:jc w:val="both"/>
        <w:rPr>
          <w:rFonts w:ascii="Times New Roman" w:hAnsi="Times New Roman"/>
        </w:rPr>
      </w:pPr>
      <w:r>
        <w:rPr>
          <w:rFonts w:ascii="Times New Roman" w:hAnsi="Times New Roman"/>
        </w:rPr>
        <w:tab/>
        <w:t xml:space="preserve">Essa investigação está sendo desenvolvida a partir de uma pesquisa exploratória, por meio de estudo de casos. A partir dos </w:t>
      </w:r>
      <w:r>
        <w:rPr>
          <w:rFonts w:ascii="Times New Roman" w:hAnsi="Times New Roman"/>
        </w:rPr>
        <w:t xml:space="preserve">conceitos e características básicas da gerência de processo e do raciocínio sistêmico são elaboradas questões que permitem uma abordagem junto às empresas que estão implementando ou já operam os sistemas integrados, bem como análise direta dos sistemas na </w:t>
      </w:r>
      <w:r>
        <w:rPr>
          <w:rFonts w:ascii="Times New Roman" w:hAnsi="Times New Roman"/>
        </w:rPr>
        <w:t>forma em que foram concebidos ou propostos.</w:t>
      </w:r>
    </w:p>
    <w:p w:rsidR="00000000" w:rsidRDefault="00036054">
      <w:pPr>
        <w:jc w:val="both"/>
        <w:rPr>
          <w:rFonts w:ascii="Times New Roman" w:hAnsi="Times New Roman"/>
          <w:sz w:val="20"/>
        </w:rPr>
      </w:pPr>
      <w:r>
        <w:rPr>
          <w:rFonts w:ascii="Times New Roman" w:hAnsi="Times New Roman"/>
          <w:sz w:val="20"/>
        </w:rPr>
        <w:t xml:space="preserve"> </w:t>
      </w:r>
    </w:p>
    <w:p w:rsidR="00000000" w:rsidRDefault="00036054">
      <w:pPr>
        <w:jc w:val="both"/>
        <w:rPr>
          <w:rFonts w:ascii="Times New Roman" w:hAnsi="Times New Roman"/>
          <w:b/>
        </w:rPr>
      </w:pPr>
      <w:r>
        <w:rPr>
          <w:rFonts w:ascii="Times New Roman" w:hAnsi="Times New Roman"/>
          <w:b/>
        </w:rPr>
        <w:t>2. Revisão Teórica</w:t>
      </w:r>
    </w:p>
    <w:p w:rsidR="00000000" w:rsidRDefault="00036054">
      <w:pPr>
        <w:jc w:val="both"/>
        <w:rPr>
          <w:rFonts w:ascii="Times New Roman" w:hAnsi="Times New Roman"/>
        </w:rPr>
      </w:pPr>
      <w:r>
        <w:rPr>
          <w:rFonts w:ascii="Times New Roman" w:hAnsi="Times New Roman"/>
        </w:rPr>
        <w:tab/>
        <w:t>Aqui estão sintetizados os conceitos de gerência por processo, raciocínio sistêmico e sobre os sistemas ERP (</w:t>
      </w:r>
      <w:r>
        <w:rPr>
          <w:rFonts w:ascii="Times New Roman" w:hAnsi="Times New Roman"/>
          <w:i/>
        </w:rPr>
        <w:t>Enterprise Research Planning</w:t>
      </w:r>
      <w:r>
        <w:rPr>
          <w:rFonts w:ascii="Times New Roman" w:hAnsi="Times New Roman"/>
        </w:rPr>
        <w:t>).</w:t>
      </w:r>
    </w:p>
    <w:p w:rsidR="00000000" w:rsidRDefault="00036054">
      <w:pPr>
        <w:jc w:val="both"/>
        <w:rPr>
          <w:rFonts w:ascii="Times New Roman" w:hAnsi="Times New Roman"/>
          <w:sz w:val="20"/>
        </w:rPr>
      </w:pPr>
    </w:p>
    <w:p w:rsidR="00000000" w:rsidRDefault="00036054">
      <w:pPr>
        <w:jc w:val="both"/>
        <w:rPr>
          <w:rFonts w:ascii="Times New Roman" w:hAnsi="Times New Roman"/>
          <w:b/>
        </w:rPr>
      </w:pPr>
      <w:r>
        <w:rPr>
          <w:rFonts w:ascii="Times New Roman" w:hAnsi="Times New Roman"/>
          <w:b/>
        </w:rPr>
        <w:t>2.1. Gerência por Processos</w:t>
      </w:r>
    </w:p>
    <w:p w:rsidR="00000000" w:rsidRDefault="00036054">
      <w:pPr>
        <w:ind w:firstLine="397"/>
        <w:jc w:val="both"/>
        <w:rPr>
          <w:rFonts w:ascii="Times New Roman" w:hAnsi="Times New Roman"/>
        </w:rPr>
      </w:pPr>
      <w:r>
        <w:rPr>
          <w:rFonts w:ascii="Times New Roman" w:hAnsi="Times New Roman"/>
        </w:rPr>
        <w:t>Esse tema já está bem</w:t>
      </w:r>
      <w:r>
        <w:rPr>
          <w:rFonts w:ascii="Times New Roman" w:hAnsi="Times New Roman"/>
        </w:rPr>
        <w:t xml:space="preserve"> difundido, cabendo aqui ressaltar alguns aspectos relevantes para o trabalho. </w:t>
      </w:r>
    </w:p>
    <w:p w:rsidR="00000000" w:rsidRDefault="00036054">
      <w:pPr>
        <w:ind w:firstLine="397"/>
        <w:jc w:val="both"/>
        <w:rPr>
          <w:rFonts w:ascii="Times New Roman" w:hAnsi="Times New Roman"/>
        </w:rPr>
      </w:pPr>
      <w:r>
        <w:rPr>
          <w:rFonts w:ascii="Times New Roman" w:hAnsi="Times New Roman"/>
        </w:rPr>
        <w:t>Devido a esta visão moderna da situação o gerenciamento por processo surge como  uma metodologia de extrema importância, pois através dele se consegue localizar com maior facil</w:t>
      </w:r>
      <w:r>
        <w:rPr>
          <w:rFonts w:ascii="Times New Roman" w:hAnsi="Times New Roman"/>
        </w:rPr>
        <w:t>idade onde e por  que as coisas não estão saindo como se pretendia, tendo o atendimento ao Cliente como principal medida de desempenho (entenda-se como cliente não somente aquele que paga pelo produto, mas qualquer um que receba uma mercadoria, ou seja, de</w:t>
      </w:r>
      <w:r>
        <w:rPr>
          <w:rFonts w:ascii="Times New Roman" w:hAnsi="Times New Roman"/>
        </w:rPr>
        <w:t>ntro da empresa colegas são fornecedores e clientes de colegas, assim como departamentos e divisões são clientes e fornecedores entre si).</w:t>
      </w:r>
    </w:p>
    <w:p w:rsidR="00000000" w:rsidRDefault="00036054">
      <w:pPr>
        <w:jc w:val="both"/>
        <w:rPr>
          <w:rFonts w:ascii="Times New Roman" w:hAnsi="Times New Roman"/>
          <w:sz w:val="20"/>
        </w:rPr>
      </w:pPr>
    </w:p>
    <w:p w:rsidR="00000000" w:rsidRDefault="00036054">
      <w:pPr>
        <w:jc w:val="both"/>
        <w:rPr>
          <w:rFonts w:ascii="Times New Roman" w:hAnsi="Times New Roman"/>
          <w:b/>
        </w:rPr>
      </w:pPr>
      <w:r>
        <w:rPr>
          <w:rFonts w:ascii="Times New Roman" w:hAnsi="Times New Roman"/>
          <w:b/>
        </w:rPr>
        <w:t>O Processo</w:t>
      </w:r>
    </w:p>
    <w:p w:rsidR="00000000" w:rsidRDefault="00036054">
      <w:pPr>
        <w:jc w:val="both"/>
        <w:rPr>
          <w:rFonts w:ascii="Times New Roman" w:hAnsi="Times New Roman"/>
        </w:rPr>
      </w:pPr>
      <w:r>
        <w:rPr>
          <w:rFonts w:ascii="Times New Roman" w:hAnsi="Times New Roman"/>
        </w:rPr>
        <w:tab/>
        <w:t>Dentro de uma organização a atividade de qualquer pessoa depende da ocorrência de alguma atividade reali</w:t>
      </w:r>
      <w:r>
        <w:rPr>
          <w:rFonts w:ascii="Times New Roman" w:hAnsi="Times New Roman"/>
        </w:rPr>
        <w:t>zada em estágios anteriores. Obviamente estas atividades estão ligadas como uma corrente e para que todos os objetivos sejam alcançados é necessário que esta não se rompa, não importando se alguns elos são muito fortes, mas sim, se todos são constantes, eq</w:t>
      </w:r>
      <w:r>
        <w:rPr>
          <w:rFonts w:ascii="Times New Roman" w:hAnsi="Times New Roman"/>
        </w:rPr>
        <w:t>uilibrados e confiáveis.</w:t>
      </w:r>
    </w:p>
    <w:p w:rsidR="00000000" w:rsidRDefault="00036054">
      <w:pPr>
        <w:jc w:val="both"/>
        <w:rPr>
          <w:rFonts w:ascii="Times New Roman" w:hAnsi="Times New Roman"/>
        </w:rPr>
      </w:pPr>
      <w:r>
        <w:rPr>
          <w:rFonts w:ascii="Times New Roman" w:hAnsi="Times New Roman"/>
        </w:rPr>
        <w:lastRenderedPageBreak/>
        <w:tab/>
        <w:t xml:space="preserve">Pode-se a partir desta ilustração chegar a uma definição para processo: </w:t>
      </w:r>
      <w:r>
        <w:rPr>
          <w:rFonts w:ascii="Times New Roman" w:hAnsi="Times New Roman"/>
          <w:i/>
        </w:rPr>
        <w:t>“O conjunto de recursos - humanos e materiais - dedicados às atividades necessárias à produção de um resultado final específico, independentemente de relacion</w:t>
      </w:r>
      <w:r>
        <w:rPr>
          <w:rFonts w:ascii="Times New Roman" w:hAnsi="Times New Roman"/>
          <w:i/>
        </w:rPr>
        <w:t xml:space="preserve">amento hierárquico.” </w:t>
      </w:r>
      <w:r>
        <w:rPr>
          <w:rFonts w:ascii="Times New Roman" w:hAnsi="Times New Roman"/>
        </w:rPr>
        <w:t>(ALMEIDA, 1993).</w:t>
      </w:r>
    </w:p>
    <w:p w:rsidR="00000000" w:rsidRDefault="00036054">
      <w:pPr>
        <w:pStyle w:val="Corpodetexto"/>
        <w:rPr>
          <w:rFonts w:ascii="Times New Roman" w:hAnsi="Times New Roman"/>
        </w:rPr>
      </w:pPr>
      <w:r>
        <w:rPr>
          <w:rFonts w:ascii="Times New Roman" w:hAnsi="Times New Roman"/>
        </w:rPr>
        <w:tab/>
        <w:t>Para uma possível análise dos processos e suas atividades, algumas características são necessárias:</w:t>
      </w:r>
    </w:p>
    <w:p w:rsidR="00000000" w:rsidRDefault="00036054">
      <w:pPr>
        <w:numPr>
          <w:ilvl w:val="0"/>
          <w:numId w:val="1"/>
        </w:numPr>
        <w:ind w:left="566"/>
        <w:jc w:val="both"/>
        <w:rPr>
          <w:rFonts w:ascii="Times New Roman" w:hAnsi="Times New Roman"/>
        </w:rPr>
      </w:pPr>
      <w:r>
        <w:rPr>
          <w:rFonts w:ascii="Times New Roman" w:hAnsi="Times New Roman"/>
        </w:rPr>
        <w:t>as atividades, em um processo, devem ser interdependentes levando a um produto final comum;</w:t>
      </w:r>
    </w:p>
    <w:p w:rsidR="00000000" w:rsidRDefault="00036054">
      <w:pPr>
        <w:numPr>
          <w:ilvl w:val="0"/>
          <w:numId w:val="1"/>
        </w:numPr>
        <w:ind w:left="566"/>
        <w:jc w:val="both"/>
        <w:rPr>
          <w:rFonts w:ascii="Times New Roman" w:hAnsi="Times New Roman"/>
        </w:rPr>
      </w:pPr>
      <w:r>
        <w:rPr>
          <w:rFonts w:ascii="Times New Roman" w:hAnsi="Times New Roman"/>
        </w:rPr>
        <w:t>cada atividade deve receb</w:t>
      </w:r>
      <w:r>
        <w:rPr>
          <w:rFonts w:ascii="Times New Roman" w:hAnsi="Times New Roman"/>
        </w:rPr>
        <w:t>er produtos parciais mensuráveis, para que o desempenho possa ser medido;</w:t>
      </w:r>
    </w:p>
    <w:p w:rsidR="00000000" w:rsidRDefault="00036054">
      <w:pPr>
        <w:numPr>
          <w:ilvl w:val="0"/>
          <w:numId w:val="1"/>
        </w:numPr>
        <w:ind w:left="566"/>
        <w:jc w:val="both"/>
        <w:rPr>
          <w:rFonts w:ascii="Times New Roman" w:hAnsi="Times New Roman"/>
        </w:rPr>
      </w:pPr>
      <w:r>
        <w:rPr>
          <w:rFonts w:ascii="Times New Roman" w:hAnsi="Times New Roman"/>
        </w:rPr>
        <w:t>em todas as atividades deve-se agregar valor, caso contrário deve-se estudar sua eliminação com transferência dos funcionários para outras atividades;</w:t>
      </w:r>
    </w:p>
    <w:p w:rsidR="00000000" w:rsidRDefault="00036054">
      <w:pPr>
        <w:numPr>
          <w:ilvl w:val="0"/>
          <w:numId w:val="1"/>
        </w:numPr>
        <w:ind w:left="566"/>
        <w:jc w:val="both"/>
        <w:rPr>
          <w:rFonts w:ascii="Times New Roman" w:hAnsi="Times New Roman"/>
        </w:rPr>
      </w:pPr>
      <w:r>
        <w:rPr>
          <w:rFonts w:ascii="Times New Roman" w:hAnsi="Times New Roman"/>
        </w:rPr>
        <w:t>as atividades devem gerar produ</w:t>
      </w:r>
      <w:r>
        <w:rPr>
          <w:rFonts w:ascii="Times New Roman" w:hAnsi="Times New Roman"/>
        </w:rPr>
        <w:t>tos parciais mensuráveis;</w:t>
      </w:r>
    </w:p>
    <w:p w:rsidR="00000000" w:rsidRDefault="00036054">
      <w:pPr>
        <w:numPr>
          <w:ilvl w:val="0"/>
          <w:numId w:val="1"/>
        </w:numPr>
        <w:ind w:left="566"/>
        <w:jc w:val="both"/>
        <w:rPr>
          <w:rFonts w:ascii="Times New Roman" w:hAnsi="Times New Roman"/>
        </w:rPr>
      </w:pPr>
      <w:r>
        <w:rPr>
          <w:rFonts w:ascii="Times New Roman" w:hAnsi="Times New Roman"/>
        </w:rPr>
        <w:t>as atividades devem ser repetitivas, pois as não repetitivas caracterizam um projeto e não um processo.</w:t>
      </w:r>
    </w:p>
    <w:p w:rsidR="00000000" w:rsidRDefault="00036054">
      <w:pPr>
        <w:jc w:val="both"/>
        <w:rPr>
          <w:rFonts w:ascii="Times New Roman" w:hAnsi="Times New Roman"/>
          <w:sz w:val="20"/>
        </w:rPr>
      </w:pPr>
    </w:p>
    <w:p w:rsidR="00000000" w:rsidRDefault="00036054">
      <w:pPr>
        <w:jc w:val="both"/>
        <w:rPr>
          <w:rFonts w:ascii="Times New Roman" w:hAnsi="Times New Roman"/>
        </w:rPr>
      </w:pPr>
      <w:r>
        <w:rPr>
          <w:rFonts w:ascii="Times New Roman" w:hAnsi="Times New Roman"/>
        </w:rPr>
        <w:tab/>
        <w:t>Uma das principais vantagens em assumir a visão das empresas voltadas para processos, é que, com as atenções voltadas para o</w:t>
      </w:r>
      <w:r>
        <w:rPr>
          <w:rFonts w:ascii="Times New Roman" w:hAnsi="Times New Roman"/>
        </w:rPr>
        <w:t xml:space="preserve">s clientes em qualquer que seja a etapa do processo, é muito mais fácil observar e descobrir os problemas que a empresa, ou mais diretamente, que os produtos apresentam. E com a visão para as atividades torna-se muito mais fácil  detectá-los e corrigi-los </w:t>
      </w:r>
      <w:r>
        <w:rPr>
          <w:rFonts w:ascii="Times New Roman" w:hAnsi="Times New Roman"/>
        </w:rPr>
        <w:t xml:space="preserve">em pontos onde o custo da correção é menor, permitindo a sustentação de vantagem competitiva. </w:t>
      </w:r>
    </w:p>
    <w:p w:rsidR="00000000" w:rsidRDefault="00036054">
      <w:pPr>
        <w:jc w:val="both"/>
        <w:rPr>
          <w:rFonts w:ascii="Times New Roman" w:hAnsi="Times New Roman"/>
        </w:rPr>
      </w:pPr>
      <w:r>
        <w:rPr>
          <w:rFonts w:ascii="Times New Roman" w:hAnsi="Times New Roman"/>
        </w:rPr>
        <w:tab/>
        <w:t>É importante notar também que a metodologia de gerência por processo age na “horizontal” das empresas incentivando o espírito de equipe, eliminando posicionamen</w:t>
      </w:r>
      <w:r>
        <w:rPr>
          <w:rFonts w:ascii="Times New Roman" w:hAnsi="Times New Roman"/>
        </w:rPr>
        <w:t xml:space="preserve">tos paroquiais e promove priorização de objetivos gerais em relação aos setoriais, favorecendo, assim, a visão sistêmica das organizações (RUMMLER e BRACH, 1992). </w:t>
      </w:r>
    </w:p>
    <w:p w:rsidR="00000000" w:rsidRDefault="00036054">
      <w:pPr>
        <w:jc w:val="both"/>
        <w:rPr>
          <w:rFonts w:ascii="Times New Roman" w:hAnsi="Times New Roman"/>
        </w:rPr>
      </w:pPr>
      <w:r>
        <w:rPr>
          <w:rFonts w:ascii="Times New Roman" w:hAnsi="Times New Roman"/>
        </w:rPr>
        <w:tab/>
        <w:t>Portanto, os gerentes que encaram suas organizações como sistemas, e as gerenciam como tal,</w:t>
      </w:r>
      <w:r>
        <w:rPr>
          <w:rFonts w:ascii="Times New Roman" w:hAnsi="Times New Roman"/>
        </w:rPr>
        <w:t xml:space="preserve"> têm a possibilidade de visualizar não apenas as atribuições de cada departamento. Mas sim, enxergam os clientes, seus produtos e o fluxo de trabalho necessário para sua obtenção, conseguindo ainda, determinar como este trabalho corta as fronteiras dos dep</w:t>
      </w:r>
      <w:r>
        <w:rPr>
          <w:rFonts w:ascii="Times New Roman" w:hAnsi="Times New Roman"/>
        </w:rPr>
        <w:t>artamentos, permitindo o gerenciamento dessas interfaces departamentais.</w:t>
      </w:r>
    </w:p>
    <w:p w:rsidR="00000000" w:rsidRDefault="00036054">
      <w:pPr>
        <w:jc w:val="both"/>
        <w:rPr>
          <w:rFonts w:ascii="Times New Roman" w:hAnsi="Times New Roman"/>
          <w:sz w:val="20"/>
        </w:rPr>
      </w:pPr>
    </w:p>
    <w:p w:rsidR="00000000" w:rsidRDefault="00036054">
      <w:pPr>
        <w:jc w:val="both"/>
        <w:rPr>
          <w:rFonts w:ascii="Times New Roman" w:hAnsi="Times New Roman"/>
          <w:b/>
        </w:rPr>
      </w:pPr>
      <w:r>
        <w:rPr>
          <w:rFonts w:ascii="Times New Roman" w:hAnsi="Times New Roman"/>
          <w:b/>
        </w:rPr>
        <w:t>2.2. Raciocínio e Visão Sistêmica</w:t>
      </w:r>
    </w:p>
    <w:p w:rsidR="00000000" w:rsidRDefault="00036054">
      <w:pPr>
        <w:jc w:val="both"/>
        <w:rPr>
          <w:rFonts w:ascii="Times New Roman" w:hAnsi="Times New Roman"/>
        </w:rPr>
      </w:pPr>
      <w:r>
        <w:rPr>
          <w:rFonts w:ascii="Times New Roman" w:hAnsi="Times New Roman"/>
        </w:rPr>
        <w:tab/>
        <w:t>A idéia de se fragmentar um problema para que se tenha uma solução mais rápida tem sido aplicada ao longo dos anos. É evidente que esta ação traz m</w:t>
      </w:r>
      <w:r>
        <w:rPr>
          <w:rFonts w:ascii="Times New Roman" w:hAnsi="Times New Roman"/>
        </w:rPr>
        <w:t>uitos sucessos e é capaz de simplificar até os mais complexos problemas. Por outro lado, atuando desta forma, com o passar do tempo as pessoas deixam de ser capazes de reconhecer o todo das coisas. Uma abordagem para a compreensão sistêmica desses problema</w:t>
      </w:r>
      <w:r>
        <w:rPr>
          <w:rFonts w:ascii="Times New Roman" w:hAnsi="Times New Roman"/>
        </w:rPr>
        <w:t xml:space="preserve">s seria a de Peter Senge em seu livro A Quinta Disciplina: </w:t>
      </w:r>
      <w:r>
        <w:rPr>
          <w:rFonts w:ascii="Times New Roman" w:hAnsi="Times New Roman"/>
          <w:i/>
        </w:rPr>
        <w:t>“Seria o mesmo que tentar juntar os fragmentos de um espelho quebrado para ver o reflexo verdadeiro”.</w:t>
      </w:r>
    </w:p>
    <w:p w:rsidR="00000000" w:rsidRDefault="00036054">
      <w:pPr>
        <w:jc w:val="both"/>
        <w:rPr>
          <w:rFonts w:ascii="Times New Roman" w:hAnsi="Times New Roman"/>
        </w:rPr>
      </w:pPr>
      <w:r>
        <w:rPr>
          <w:rFonts w:ascii="Times New Roman" w:hAnsi="Times New Roman"/>
        </w:rPr>
        <w:tab/>
        <w:t>Outra colocação interessante foi feita pela revista “Fortune” que observou que as empresas com</w:t>
      </w:r>
      <w:r>
        <w:rPr>
          <w:rFonts w:ascii="Times New Roman" w:hAnsi="Times New Roman"/>
        </w:rPr>
        <w:t xml:space="preserve"> maior probabilidade de sucesso serão aquelas que constituírem-se em organizações de aprendizagem (</w:t>
      </w:r>
      <w:r>
        <w:rPr>
          <w:rFonts w:ascii="Times New Roman" w:hAnsi="Times New Roman"/>
          <w:i/>
        </w:rPr>
        <w:t>Learning Organization</w:t>
      </w:r>
      <w:r>
        <w:rPr>
          <w:rFonts w:ascii="Times New Roman" w:hAnsi="Times New Roman"/>
        </w:rPr>
        <w:t>). São empresas capazes de aprender mais rápido que seus concorrentes, empresas onde surgem novos e elevados padrões de raciocínio e ond</w:t>
      </w:r>
      <w:r>
        <w:rPr>
          <w:rFonts w:ascii="Times New Roman" w:hAnsi="Times New Roman"/>
        </w:rPr>
        <w:t>e as pessoas aprendem continuamente a aprender em grupo (FRITZ, 1994).</w:t>
      </w:r>
    </w:p>
    <w:p w:rsidR="00000000" w:rsidRDefault="00036054">
      <w:pPr>
        <w:jc w:val="both"/>
        <w:rPr>
          <w:rFonts w:ascii="Times New Roman" w:hAnsi="Times New Roman"/>
        </w:rPr>
      </w:pPr>
      <w:r>
        <w:rPr>
          <w:rFonts w:ascii="Times New Roman" w:hAnsi="Times New Roman"/>
        </w:rPr>
        <w:tab/>
        <w:t>Para que uma organização possa ser considerada uma organização de aprendizagem é indispensável que ela possua em todos os seus níveis hierárquicos o domínio de certas disciplinas chama</w:t>
      </w:r>
      <w:r>
        <w:rPr>
          <w:rFonts w:ascii="Times New Roman" w:hAnsi="Times New Roman"/>
        </w:rPr>
        <w:t xml:space="preserve">das “disciplinas da organização de aprendizagem” (SENGE, 1992). Essas </w:t>
      </w:r>
      <w:r>
        <w:rPr>
          <w:rFonts w:ascii="Times New Roman" w:hAnsi="Times New Roman"/>
        </w:rPr>
        <w:lastRenderedPageBreak/>
        <w:t>disciplinas são: domínio pessoal, modelos mentais, objetivo comum, aprendizado em grupo e o raciocínio sistêmico.</w:t>
      </w:r>
    </w:p>
    <w:p w:rsidR="00000000" w:rsidRDefault="00036054">
      <w:pPr>
        <w:ind w:firstLine="397"/>
        <w:jc w:val="both"/>
        <w:rPr>
          <w:rFonts w:ascii="Times New Roman" w:hAnsi="Times New Roman"/>
        </w:rPr>
      </w:pPr>
      <w:r>
        <w:rPr>
          <w:rFonts w:ascii="Times New Roman" w:hAnsi="Times New Roman"/>
        </w:rPr>
        <w:t xml:space="preserve">O raciocínio sistêmico, conhecido como a quinta disciplina da </w:t>
      </w:r>
      <w:r>
        <w:rPr>
          <w:rFonts w:ascii="Times New Roman" w:hAnsi="Times New Roman"/>
          <w:i/>
        </w:rPr>
        <w:t>learning o</w:t>
      </w:r>
      <w:r>
        <w:rPr>
          <w:rFonts w:ascii="Times New Roman" w:hAnsi="Times New Roman"/>
          <w:i/>
        </w:rPr>
        <w:t>rganization</w:t>
      </w:r>
      <w:r>
        <w:rPr>
          <w:rFonts w:ascii="Times New Roman" w:hAnsi="Times New Roman"/>
        </w:rPr>
        <w:t>, dentro de um ambiente onde as organizações devem ser encaradas como sistemas amplos e com diversas interfaces, encaixa-se como um conjunto de conhecimentos e instrumentos desenvolvidos nos últimos 50 anos, que tem por objetivo tornar mais clar</w:t>
      </w:r>
      <w:r>
        <w:rPr>
          <w:rFonts w:ascii="Times New Roman" w:hAnsi="Times New Roman"/>
        </w:rPr>
        <w:t>o todo o conjunto e nos mostrar as modificações a serem feitas para melhorá-lo. É por isso que esta é a quinta disciplina, capaz de integrar as outras quatro, fundindo num conjunto coerente de teoria e prática, evitando que elas sejam encaradas isoladament</w:t>
      </w:r>
      <w:r>
        <w:rPr>
          <w:rFonts w:ascii="Times New Roman" w:hAnsi="Times New Roman"/>
        </w:rPr>
        <w:t>e (SENGE, 1992).</w:t>
      </w:r>
    </w:p>
    <w:p w:rsidR="00000000" w:rsidRDefault="00036054">
      <w:pPr>
        <w:jc w:val="both"/>
        <w:rPr>
          <w:rFonts w:ascii="Times New Roman" w:hAnsi="Times New Roman"/>
        </w:rPr>
      </w:pPr>
      <w:r>
        <w:rPr>
          <w:rFonts w:ascii="Times New Roman" w:hAnsi="Times New Roman"/>
        </w:rPr>
        <w:tab/>
        <w:t xml:space="preserve">Para as organizações de aprendizagem, o todo deve ser melhor e maior que a soma de sua partes, e o raciocínio sistêmico (ou visão sistêmica como também é conhecido) faz com que sejamos capazes de enxergar o todo como ele realmente é, sem </w:t>
      </w:r>
      <w:r>
        <w:rPr>
          <w:rFonts w:ascii="Times New Roman" w:hAnsi="Times New Roman"/>
        </w:rPr>
        <w:t>preconceitos, sem preocupações com partes isoladas do sistema, ou da organização.</w:t>
      </w:r>
    </w:p>
    <w:p w:rsidR="00000000" w:rsidRDefault="00036054">
      <w:pPr>
        <w:jc w:val="both"/>
        <w:rPr>
          <w:rFonts w:ascii="Times New Roman" w:hAnsi="Times New Roman"/>
        </w:rPr>
      </w:pPr>
      <w:r>
        <w:rPr>
          <w:rFonts w:ascii="Times New Roman" w:hAnsi="Times New Roman"/>
        </w:rPr>
        <w:tab/>
        <w:t>Segundo Peter Senge (1992), algumas leis podem ser atribuídas ao raciocínio sistêmico e a consciência atenta para o resultado destas leis, pode ser um indicativo do pensamen</w:t>
      </w:r>
      <w:r>
        <w:rPr>
          <w:rFonts w:ascii="Times New Roman" w:hAnsi="Times New Roman"/>
        </w:rPr>
        <w:t>to sistêmico. A seguir estão listadas algumas delas:</w:t>
      </w:r>
    </w:p>
    <w:p w:rsidR="00000000" w:rsidRDefault="00036054">
      <w:pPr>
        <w:jc w:val="both"/>
        <w:rPr>
          <w:rFonts w:ascii="Times New Roman" w:hAnsi="Times New Roman"/>
          <w:sz w:val="20"/>
        </w:rPr>
      </w:pPr>
    </w:p>
    <w:p w:rsidR="00000000" w:rsidRDefault="00036054">
      <w:pPr>
        <w:numPr>
          <w:ilvl w:val="0"/>
          <w:numId w:val="2"/>
        </w:numPr>
        <w:jc w:val="both"/>
        <w:rPr>
          <w:rFonts w:ascii="Times New Roman" w:hAnsi="Times New Roman"/>
        </w:rPr>
      </w:pPr>
      <w:r>
        <w:rPr>
          <w:rFonts w:ascii="Times New Roman" w:hAnsi="Times New Roman"/>
          <w:i/>
        </w:rPr>
        <w:t xml:space="preserve">os problemas de hoje provém das “soluções” de ontem </w:t>
      </w:r>
      <w:r>
        <w:rPr>
          <w:rFonts w:ascii="Times New Roman" w:hAnsi="Times New Roman"/>
        </w:rPr>
        <w:t>- as soluções que deslocam problemas de um lugar para o outro são difíceis de se detectar, pois normalmente quem resolveu o primeiro problema não será</w:t>
      </w:r>
      <w:r>
        <w:rPr>
          <w:rFonts w:ascii="Times New Roman" w:hAnsi="Times New Roman"/>
        </w:rPr>
        <w:t xml:space="preserve"> a mesma pessoa que terá de resolver o segundo.</w:t>
      </w:r>
    </w:p>
    <w:p w:rsidR="00000000" w:rsidRDefault="00036054">
      <w:pPr>
        <w:numPr>
          <w:ilvl w:val="0"/>
          <w:numId w:val="2"/>
        </w:numPr>
        <w:jc w:val="both"/>
        <w:rPr>
          <w:rFonts w:ascii="Times New Roman" w:hAnsi="Times New Roman"/>
        </w:rPr>
      </w:pPr>
      <w:r>
        <w:rPr>
          <w:rFonts w:ascii="Times New Roman" w:hAnsi="Times New Roman"/>
          <w:i/>
        </w:rPr>
        <w:t>O comportamento sempre melhora antes de piorar</w:t>
      </w:r>
      <w:r>
        <w:rPr>
          <w:rFonts w:ascii="Times New Roman" w:hAnsi="Times New Roman"/>
        </w:rPr>
        <w:t xml:space="preserve"> - normalmente algumas soluções podem parecer maravilhosas a curto prazo e isso pode esconder o fato que a longo prazo elas irão piorar ainda mais a situação.</w:t>
      </w:r>
    </w:p>
    <w:p w:rsidR="00000000" w:rsidRDefault="00036054">
      <w:pPr>
        <w:numPr>
          <w:ilvl w:val="0"/>
          <w:numId w:val="2"/>
        </w:numPr>
        <w:jc w:val="both"/>
        <w:rPr>
          <w:rFonts w:ascii="Times New Roman" w:hAnsi="Times New Roman"/>
        </w:rPr>
      </w:pPr>
      <w:r>
        <w:rPr>
          <w:rFonts w:ascii="Times New Roman" w:hAnsi="Times New Roman"/>
          <w:i/>
        </w:rPr>
        <w:t>A s</w:t>
      </w:r>
      <w:r>
        <w:rPr>
          <w:rFonts w:ascii="Times New Roman" w:hAnsi="Times New Roman"/>
          <w:i/>
        </w:rPr>
        <w:t xml:space="preserve">aída fácil geralmente nos conduz de volta à porta de entrada </w:t>
      </w:r>
      <w:r>
        <w:rPr>
          <w:rFonts w:ascii="Times New Roman" w:hAnsi="Times New Roman"/>
        </w:rPr>
        <w:t>- insistir em soluções conhecidas quando os problemas fundamentais persistem, é um indício da que se está usando raciocínio não sistêmico.</w:t>
      </w:r>
    </w:p>
    <w:p w:rsidR="00000000" w:rsidRDefault="00036054">
      <w:pPr>
        <w:numPr>
          <w:ilvl w:val="0"/>
          <w:numId w:val="2"/>
        </w:numPr>
        <w:jc w:val="both"/>
        <w:rPr>
          <w:rFonts w:ascii="Times New Roman" w:hAnsi="Times New Roman"/>
        </w:rPr>
      </w:pPr>
      <w:r>
        <w:rPr>
          <w:rFonts w:ascii="Times New Roman" w:hAnsi="Times New Roman"/>
          <w:i/>
        </w:rPr>
        <w:t>A cura pode ser pior que a doença</w:t>
      </w:r>
      <w:r>
        <w:rPr>
          <w:rFonts w:ascii="Times New Roman" w:hAnsi="Times New Roman"/>
        </w:rPr>
        <w:t xml:space="preserve"> - a insistência pela u</w:t>
      </w:r>
      <w:r>
        <w:rPr>
          <w:rFonts w:ascii="Times New Roman" w:hAnsi="Times New Roman"/>
        </w:rPr>
        <w:t>tilização de consultores ou “ajudantes” pode tornar a empresa dependente deles e incapaz de aprender.</w:t>
      </w:r>
    </w:p>
    <w:p w:rsidR="00000000" w:rsidRDefault="00036054">
      <w:pPr>
        <w:numPr>
          <w:ilvl w:val="0"/>
          <w:numId w:val="2"/>
        </w:numPr>
        <w:jc w:val="both"/>
        <w:rPr>
          <w:rFonts w:ascii="Times New Roman" w:hAnsi="Times New Roman"/>
        </w:rPr>
      </w:pPr>
      <w:r>
        <w:rPr>
          <w:rFonts w:ascii="Times New Roman" w:hAnsi="Times New Roman"/>
          <w:i/>
        </w:rPr>
        <w:t>Mais rápido significa mais devagar</w:t>
      </w:r>
      <w:r>
        <w:rPr>
          <w:rFonts w:ascii="Times New Roman" w:hAnsi="Times New Roman"/>
        </w:rPr>
        <w:t xml:space="preserve"> - o crescimento rápido e descontrolado a que algumas organizações se submetem pode ser desastroso para sua administraçã</w:t>
      </w:r>
      <w:r>
        <w:rPr>
          <w:rFonts w:ascii="Times New Roman" w:hAnsi="Times New Roman"/>
        </w:rPr>
        <w:t>o.</w:t>
      </w:r>
    </w:p>
    <w:p w:rsidR="00000000" w:rsidRDefault="00036054">
      <w:pPr>
        <w:numPr>
          <w:ilvl w:val="0"/>
          <w:numId w:val="2"/>
        </w:numPr>
        <w:jc w:val="both"/>
        <w:rPr>
          <w:rFonts w:ascii="Times New Roman" w:hAnsi="Times New Roman"/>
        </w:rPr>
      </w:pPr>
      <w:r>
        <w:rPr>
          <w:rFonts w:ascii="Times New Roman" w:hAnsi="Times New Roman"/>
          <w:i/>
        </w:rPr>
        <w:t>Pequenas mudanças podem produzir grandes resultados</w:t>
      </w:r>
      <w:r>
        <w:rPr>
          <w:rFonts w:ascii="Times New Roman" w:hAnsi="Times New Roman"/>
        </w:rPr>
        <w:t xml:space="preserve"> - mas as áreas de maior alavancagem são geralmente as menos evidentes - pequenas ações, se bem focalizadas, podem conseguir resultados duradouros se atacarem o lugar certo. </w:t>
      </w:r>
    </w:p>
    <w:p w:rsidR="00000000" w:rsidRDefault="00036054">
      <w:pPr>
        <w:numPr>
          <w:ilvl w:val="0"/>
          <w:numId w:val="2"/>
        </w:numPr>
        <w:jc w:val="both"/>
        <w:rPr>
          <w:rFonts w:ascii="Times New Roman" w:hAnsi="Times New Roman"/>
        </w:rPr>
      </w:pPr>
      <w:r>
        <w:rPr>
          <w:rFonts w:ascii="Times New Roman" w:hAnsi="Times New Roman"/>
          <w:i/>
        </w:rPr>
        <w:t>Não existem culpados</w:t>
      </w:r>
      <w:r>
        <w:rPr>
          <w:rFonts w:ascii="Times New Roman" w:hAnsi="Times New Roman"/>
        </w:rPr>
        <w:t xml:space="preserve"> - não </w:t>
      </w:r>
      <w:r>
        <w:rPr>
          <w:rFonts w:ascii="Times New Roman" w:hAnsi="Times New Roman"/>
        </w:rPr>
        <w:t>existem inimigos externos, as próprias empresas são responsáveis pelos seus problemas, e somente encarando-os desta forma é que serão resolvidos.</w:t>
      </w:r>
    </w:p>
    <w:p w:rsidR="00000000" w:rsidRDefault="00036054">
      <w:pPr>
        <w:jc w:val="both"/>
        <w:rPr>
          <w:rFonts w:ascii="Times New Roman" w:hAnsi="Times New Roman"/>
          <w:sz w:val="20"/>
        </w:rPr>
      </w:pPr>
    </w:p>
    <w:p w:rsidR="00000000" w:rsidRDefault="00036054">
      <w:pPr>
        <w:jc w:val="both"/>
        <w:rPr>
          <w:rFonts w:ascii="Times New Roman" w:hAnsi="Times New Roman"/>
          <w:b/>
        </w:rPr>
      </w:pPr>
      <w:r>
        <w:rPr>
          <w:rFonts w:ascii="Times New Roman" w:hAnsi="Times New Roman"/>
          <w:b/>
        </w:rPr>
        <w:t xml:space="preserve">2.3. ERP - </w:t>
      </w:r>
      <w:r>
        <w:rPr>
          <w:rFonts w:ascii="Times New Roman" w:hAnsi="Times New Roman"/>
          <w:b/>
          <w:i/>
        </w:rPr>
        <w:t>Enterprise Resources Planning</w:t>
      </w:r>
    </w:p>
    <w:p w:rsidR="00000000" w:rsidRDefault="00036054">
      <w:pPr>
        <w:pStyle w:val="Corpodetexto"/>
        <w:rPr>
          <w:rFonts w:ascii="Times New Roman" w:hAnsi="Times New Roman"/>
        </w:rPr>
      </w:pPr>
      <w:r>
        <w:rPr>
          <w:rFonts w:ascii="Times New Roman" w:hAnsi="Times New Roman"/>
        </w:rPr>
        <w:tab/>
        <w:t>Os sistemas ERP são considerados uma evolução dos, já conhecidos, s</w:t>
      </w:r>
      <w:r>
        <w:rPr>
          <w:rFonts w:ascii="Times New Roman" w:hAnsi="Times New Roman"/>
        </w:rPr>
        <w:t>istemas MRPII, que planejavam os recursos, as necessidades com uma visão voltada quase que exclusivamente para a função manufatura. Nos sistemas ERP uma tradução razoável seria planejamento dos recursos da Corporação, ou do Empreendimento, onde nota-se que</w:t>
      </w:r>
      <w:r>
        <w:rPr>
          <w:rFonts w:ascii="Times New Roman" w:hAnsi="Times New Roman"/>
        </w:rPr>
        <w:t xml:space="preserve"> as necessidades e preocupações, agora, não ficam somente restritas à manufatura, mas englobam também a distribuição física de produtos, custos, recebimentos fiscais, faturamento, recursos humanos, finanças, contabilidade, entre outros, todos integrados en</w:t>
      </w:r>
      <w:r>
        <w:rPr>
          <w:rFonts w:ascii="Times New Roman" w:hAnsi="Times New Roman"/>
        </w:rPr>
        <w:t>tre si em módulos a partir de uma base de dados única e não redundante.</w:t>
      </w:r>
    </w:p>
    <w:p w:rsidR="00000000" w:rsidRDefault="00036054">
      <w:pPr>
        <w:jc w:val="both"/>
        <w:rPr>
          <w:rFonts w:ascii="Times New Roman" w:hAnsi="Times New Roman"/>
        </w:rPr>
      </w:pPr>
      <w:r>
        <w:rPr>
          <w:rFonts w:ascii="Times New Roman" w:hAnsi="Times New Roman"/>
        </w:rPr>
        <w:tab/>
        <w:t xml:space="preserve">Primeiramente achava-se necessário que </w:t>
      </w:r>
      <w:r>
        <w:rPr>
          <w:rFonts w:ascii="Times New Roman" w:hAnsi="Times New Roman"/>
          <w:i/>
        </w:rPr>
        <w:t>softwares</w:t>
      </w:r>
      <w:r>
        <w:rPr>
          <w:rFonts w:ascii="Times New Roman" w:hAnsi="Times New Roman"/>
        </w:rPr>
        <w:t xml:space="preserve"> ajudassem no gerenciamento e no cálculo das necessidades de materiais (MRP). Em seguida, as necessidades de capacidade, e outros recur</w:t>
      </w:r>
      <w:r>
        <w:rPr>
          <w:rFonts w:ascii="Times New Roman" w:hAnsi="Times New Roman"/>
        </w:rPr>
        <w:t xml:space="preserve">sos que, junto aos materiais, sustentavam a função manufatura (MRPII). A partir do momento que os gerentes passaram a se perguntar por que outras atividades que </w:t>
      </w:r>
      <w:r>
        <w:rPr>
          <w:rFonts w:ascii="Times New Roman" w:hAnsi="Times New Roman"/>
        </w:rPr>
        <w:lastRenderedPageBreak/>
        <w:t>implicariam direta, ou indiretamente sobre a manufatura, não poderiam ser gerenciadas com o aux</w:t>
      </w:r>
      <w:r>
        <w:rPr>
          <w:rFonts w:ascii="Times New Roman" w:hAnsi="Times New Roman"/>
        </w:rPr>
        <w:t xml:space="preserve">ílio dos </w:t>
      </w:r>
      <w:r>
        <w:rPr>
          <w:rFonts w:ascii="Times New Roman" w:hAnsi="Times New Roman"/>
          <w:i/>
        </w:rPr>
        <w:t>softwares</w:t>
      </w:r>
      <w:r>
        <w:rPr>
          <w:rFonts w:ascii="Times New Roman" w:hAnsi="Times New Roman"/>
        </w:rPr>
        <w:t>,  é que as primeiras versões de sistemas ERP surgiram.</w:t>
      </w:r>
    </w:p>
    <w:p w:rsidR="00000000" w:rsidRDefault="00036054">
      <w:pPr>
        <w:jc w:val="both"/>
        <w:rPr>
          <w:rFonts w:ascii="Times New Roman" w:hAnsi="Times New Roman"/>
        </w:rPr>
      </w:pPr>
      <w:r>
        <w:rPr>
          <w:rFonts w:ascii="Times New Roman" w:hAnsi="Times New Roman"/>
        </w:rPr>
        <w:tab/>
        <w:t xml:space="preserve">É importante notar que pela pouca idade destes sistemas fica difícil medir sua eficiência quando explorados em todas suas possibilidades, uma vez que as empresas que já optaram por </w:t>
      </w:r>
      <w:r>
        <w:rPr>
          <w:rFonts w:ascii="Times New Roman" w:hAnsi="Times New Roman"/>
        </w:rPr>
        <w:t xml:space="preserve">eles, ou ainda estão em fase de implantação, processo este demorado e de alto custo, ou não optaram por possuir o </w:t>
      </w:r>
      <w:r>
        <w:rPr>
          <w:rFonts w:ascii="Times New Roman" w:hAnsi="Times New Roman"/>
          <w:i/>
        </w:rPr>
        <w:t>software</w:t>
      </w:r>
      <w:r>
        <w:rPr>
          <w:rFonts w:ascii="Times New Roman" w:hAnsi="Times New Roman"/>
        </w:rPr>
        <w:t xml:space="preserve"> todo, mas somente alguns módulos que julgaram satisfazer as principais necessidades da companhia. Esta “demora” na tomada do mercado </w:t>
      </w:r>
      <w:r>
        <w:rPr>
          <w:rFonts w:ascii="Times New Roman" w:hAnsi="Times New Roman"/>
        </w:rPr>
        <w:t xml:space="preserve">destes sistemas pode ser razoavelmente justificada pelo fato de que os programas são desenvolvidos sem levar em conta peculiaridades de cada região do mundo, exigindo adaptações para casos específicos, como no Brasil em relação a sua legislação fiscal. </w:t>
      </w:r>
    </w:p>
    <w:p w:rsidR="00000000" w:rsidRDefault="00036054">
      <w:pPr>
        <w:jc w:val="both"/>
        <w:rPr>
          <w:rFonts w:ascii="Times New Roman" w:hAnsi="Times New Roman"/>
          <w:sz w:val="20"/>
        </w:rPr>
      </w:pPr>
    </w:p>
    <w:p w:rsidR="00000000" w:rsidRDefault="00036054">
      <w:pPr>
        <w:rPr>
          <w:rFonts w:ascii="Times New Roman" w:hAnsi="Times New Roman"/>
          <w:b/>
        </w:rPr>
      </w:pPr>
      <w:r>
        <w:rPr>
          <w:rFonts w:ascii="Times New Roman" w:hAnsi="Times New Roman"/>
          <w:b/>
        </w:rPr>
        <w:t>O</w:t>
      </w:r>
      <w:r>
        <w:rPr>
          <w:rFonts w:ascii="Times New Roman" w:hAnsi="Times New Roman"/>
          <w:b/>
        </w:rPr>
        <w:t xml:space="preserve"> Sistema</w:t>
      </w:r>
    </w:p>
    <w:p w:rsidR="00000000" w:rsidRDefault="00036054">
      <w:pPr>
        <w:jc w:val="both"/>
        <w:rPr>
          <w:rFonts w:ascii="Times New Roman" w:hAnsi="Times New Roman"/>
        </w:rPr>
      </w:pPr>
      <w:r>
        <w:rPr>
          <w:rFonts w:ascii="Times New Roman" w:hAnsi="Times New Roman"/>
        </w:rPr>
        <w:tab/>
        <w:t>O elemento principal e aparentemente uma tendência mundial das empresas independentemente do sistema adotado é a utilização de um banco de dados único, funcionado como fundação para toda e qualquer estrutura, auxiliando junto à tomada de decisão,</w:t>
      </w:r>
      <w:r>
        <w:rPr>
          <w:rFonts w:ascii="Times New Roman" w:hAnsi="Times New Roman"/>
        </w:rPr>
        <w:t xml:space="preserve"> principalmente operacional.</w:t>
      </w:r>
    </w:p>
    <w:p w:rsidR="00000000" w:rsidRDefault="00036054">
      <w:pPr>
        <w:jc w:val="both"/>
        <w:rPr>
          <w:rFonts w:ascii="Times New Roman" w:hAnsi="Times New Roman"/>
        </w:rPr>
      </w:pPr>
      <w:r>
        <w:rPr>
          <w:rFonts w:ascii="Times New Roman" w:hAnsi="Times New Roman"/>
        </w:rPr>
        <w:tab/>
        <w:t>Uma vez definida a base de dados, a lógica pela qual ela será trabalhada pode variar de empresa para empresa. O sistema irá gerenciar esta base de dados de acordo com estratégias pré-definidas pela empresa em questão, podendo-</w:t>
      </w:r>
      <w:r>
        <w:rPr>
          <w:rFonts w:ascii="Times New Roman" w:hAnsi="Times New Roman"/>
        </w:rPr>
        <w:t>se por exemplo, ora estar aplicando programações finitas de capacidade, ora estar adotando o MRPII.</w:t>
      </w:r>
    </w:p>
    <w:p w:rsidR="00000000" w:rsidRDefault="00036054">
      <w:pPr>
        <w:jc w:val="both"/>
        <w:rPr>
          <w:rFonts w:ascii="Times New Roman" w:hAnsi="Times New Roman"/>
        </w:rPr>
      </w:pPr>
      <w:r>
        <w:rPr>
          <w:rFonts w:ascii="Times New Roman" w:hAnsi="Times New Roman"/>
        </w:rPr>
        <w:tab/>
        <w:t>O sistema disponibiliza vários módulos, listados a seguir. O detalhamento de cada módulo não é feito neste trabalho.</w:t>
      </w:r>
    </w:p>
    <w:p w:rsidR="00000000" w:rsidRDefault="00036054">
      <w:pPr>
        <w:jc w:val="both"/>
        <w:rPr>
          <w:rFonts w:ascii="Times New Roman" w:hAnsi="Times New Roman"/>
          <w:sz w:val="20"/>
        </w:rPr>
      </w:pPr>
    </w:p>
    <w:p w:rsidR="00000000" w:rsidRDefault="00036054">
      <w:pPr>
        <w:rPr>
          <w:rFonts w:ascii="Times New Roman" w:hAnsi="Times New Roman"/>
          <w:i/>
        </w:rPr>
      </w:pPr>
      <w:r>
        <w:rPr>
          <w:rFonts w:ascii="Times New Roman" w:hAnsi="Times New Roman"/>
          <w:i/>
        </w:rPr>
        <w:t>Módulos relacionados a Operações e Su</w:t>
      </w:r>
      <w:r>
        <w:rPr>
          <w:rFonts w:ascii="Times New Roman" w:hAnsi="Times New Roman"/>
          <w:i/>
        </w:rPr>
        <w:t>pply Chain Management</w:t>
      </w:r>
    </w:p>
    <w:p w:rsidR="00000000" w:rsidRDefault="00036054">
      <w:pPr>
        <w:jc w:val="both"/>
        <w:rPr>
          <w:rFonts w:ascii="Times New Roman" w:hAnsi="Times New Roman"/>
        </w:rPr>
      </w:pPr>
      <w:r>
        <w:rPr>
          <w:rFonts w:ascii="Times New Roman" w:hAnsi="Times New Roman"/>
        </w:rPr>
        <w:tab/>
        <w:t xml:space="preserve">Previsões de Venda; As listas de Materiais (BOM - </w:t>
      </w:r>
      <w:r>
        <w:rPr>
          <w:rFonts w:ascii="Times New Roman" w:hAnsi="Times New Roman"/>
          <w:i/>
        </w:rPr>
        <w:t>Bills of materials</w:t>
      </w:r>
      <w:r>
        <w:rPr>
          <w:rFonts w:ascii="Times New Roman" w:hAnsi="Times New Roman"/>
        </w:rPr>
        <w:t>); Planejamento de materiais (MRP); Plano mestre de Produção e Análise Aproximada da Capacidade (MPS e RCCP); Planejamento Detalhado da Capacidade (CRP); Compras; Co</w:t>
      </w:r>
      <w:r>
        <w:rPr>
          <w:rFonts w:ascii="Times New Roman" w:hAnsi="Times New Roman"/>
        </w:rPr>
        <w:t>ntrole de Estoques; Módulos de Engenharia (se encarregam de interfacear a função engenharia com o planejamento); Gerenciamento de Transportes; Gestão de Projetos; Módulos para Qualidade (</w:t>
      </w:r>
      <w:r>
        <w:rPr>
          <w:rFonts w:ascii="Times New Roman" w:hAnsi="Times New Roman"/>
          <w:i/>
        </w:rPr>
        <w:t>Quality Management</w:t>
      </w:r>
      <w:r>
        <w:rPr>
          <w:rFonts w:ascii="Times New Roman" w:hAnsi="Times New Roman"/>
        </w:rPr>
        <w:t xml:space="preserve">); MRPII. </w:t>
      </w:r>
    </w:p>
    <w:p w:rsidR="00000000" w:rsidRDefault="00036054">
      <w:pPr>
        <w:rPr>
          <w:rFonts w:ascii="Times New Roman" w:hAnsi="Times New Roman"/>
          <w:i/>
          <w:sz w:val="20"/>
        </w:rPr>
      </w:pPr>
    </w:p>
    <w:p w:rsidR="00000000" w:rsidRDefault="00036054">
      <w:pPr>
        <w:rPr>
          <w:rFonts w:ascii="Times New Roman" w:hAnsi="Times New Roman"/>
          <w:i/>
        </w:rPr>
      </w:pPr>
      <w:r>
        <w:rPr>
          <w:rFonts w:ascii="Times New Roman" w:hAnsi="Times New Roman"/>
          <w:i/>
        </w:rPr>
        <w:t>Módulos relacionados à gestão Financeir</w:t>
      </w:r>
      <w:r>
        <w:rPr>
          <w:rFonts w:ascii="Times New Roman" w:hAnsi="Times New Roman"/>
          <w:i/>
        </w:rPr>
        <w:t>a / Contábil / Fiscal</w:t>
      </w:r>
      <w:r>
        <w:rPr>
          <w:rFonts w:ascii="Times New Roman" w:hAnsi="Times New Roman"/>
          <w:i/>
        </w:rPr>
        <w:tab/>
      </w:r>
    </w:p>
    <w:p w:rsidR="00000000" w:rsidRDefault="00036054">
      <w:pPr>
        <w:ind w:firstLine="397"/>
        <w:jc w:val="both"/>
        <w:rPr>
          <w:rFonts w:ascii="Times New Roman" w:hAnsi="Times New Roman"/>
        </w:rPr>
      </w:pPr>
      <w:r>
        <w:rPr>
          <w:rFonts w:ascii="Times New Roman" w:hAnsi="Times New Roman"/>
        </w:rPr>
        <w:t>Contabilidade Geral; Custos (em alguns casos, existe apoio à lógica ABC - custeio baseado em Atividades); Contas a Pagar; Contas a Receber; Faturamento; Recebimento Fiscal; Contabilidade Fiscal; Gestão de Ativos; Gestão de Caixa; Ges</w:t>
      </w:r>
      <w:r>
        <w:rPr>
          <w:rFonts w:ascii="Times New Roman" w:hAnsi="Times New Roman"/>
        </w:rPr>
        <w:t>tão de Pedidos;  Definição e Gestão dos Processos de Negócio (</w:t>
      </w:r>
      <w:r>
        <w:rPr>
          <w:rFonts w:ascii="Times New Roman" w:hAnsi="Times New Roman"/>
          <w:i/>
        </w:rPr>
        <w:t>WORKFLOW</w:t>
      </w:r>
      <w:r>
        <w:rPr>
          <w:rFonts w:ascii="Times New Roman" w:hAnsi="Times New Roman"/>
        </w:rPr>
        <w:t>).</w:t>
      </w:r>
    </w:p>
    <w:p w:rsidR="00000000" w:rsidRDefault="00036054">
      <w:pPr>
        <w:jc w:val="both"/>
        <w:rPr>
          <w:rFonts w:ascii="Times New Roman" w:hAnsi="Times New Roman"/>
          <w:sz w:val="20"/>
        </w:rPr>
      </w:pPr>
    </w:p>
    <w:p w:rsidR="00000000" w:rsidRDefault="00036054">
      <w:pPr>
        <w:rPr>
          <w:rFonts w:ascii="Times New Roman" w:hAnsi="Times New Roman"/>
          <w:i/>
        </w:rPr>
      </w:pPr>
      <w:r>
        <w:rPr>
          <w:rFonts w:ascii="Times New Roman" w:hAnsi="Times New Roman"/>
          <w:i/>
        </w:rPr>
        <w:t>Módulos relacionados à gestão de Recursos Humanos</w:t>
      </w:r>
    </w:p>
    <w:p w:rsidR="00000000" w:rsidRDefault="00036054">
      <w:pPr>
        <w:tabs>
          <w:tab w:val="left" w:pos="0"/>
        </w:tabs>
        <w:jc w:val="both"/>
        <w:rPr>
          <w:rFonts w:ascii="Times New Roman" w:hAnsi="Times New Roman"/>
        </w:rPr>
      </w:pPr>
      <w:r>
        <w:rPr>
          <w:rFonts w:ascii="Times New Roman" w:hAnsi="Times New Roman"/>
        </w:rPr>
        <w:tab/>
        <w:t>Módulo de Controle do Pessoal; Módulo de Controle da Folha de Pagamento.</w:t>
      </w:r>
    </w:p>
    <w:p w:rsidR="00000000" w:rsidRDefault="00036054">
      <w:pPr>
        <w:jc w:val="both"/>
        <w:rPr>
          <w:rFonts w:ascii="Times New Roman" w:hAnsi="Times New Roman"/>
          <w:sz w:val="20"/>
        </w:rPr>
      </w:pPr>
    </w:p>
    <w:p w:rsidR="00000000" w:rsidRDefault="00036054">
      <w:pPr>
        <w:jc w:val="both"/>
        <w:rPr>
          <w:rFonts w:ascii="Times New Roman" w:hAnsi="Times New Roman"/>
        </w:rPr>
      </w:pPr>
      <w:r>
        <w:rPr>
          <w:rFonts w:ascii="Times New Roman" w:hAnsi="Times New Roman"/>
          <w:b/>
        </w:rPr>
        <w:tab/>
      </w:r>
      <w:r>
        <w:rPr>
          <w:rFonts w:ascii="Times New Roman" w:hAnsi="Times New Roman"/>
        </w:rPr>
        <w:t>Os sistemas ERP têm sido implantados inicialmente, na su</w:t>
      </w:r>
      <w:r>
        <w:rPr>
          <w:rFonts w:ascii="Times New Roman" w:hAnsi="Times New Roman"/>
        </w:rPr>
        <w:t>a maioria, pelo módulos das áreas administrativo-financeiras, isto porque este módulos não acarretam em impactos organizacionais como os demais. Além disso, tem ficado claro que muitas empresas apesar de não necessitarem de soluções MRPII, têm implantado o</w:t>
      </w:r>
      <w:r>
        <w:rPr>
          <w:rFonts w:ascii="Times New Roman" w:hAnsi="Times New Roman"/>
        </w:rPr>
        <w:t>s sistemas MRPII/ERP com o objetivo de conseguir uma base única de dados, que é a principal inovação deste em relação aos antigos sistemas.</w:t>
      </w:r>
    </w:p>
    <w:p w:rsidR="00000000" w:rsidRDefault="00036054">
      <w:pPr>
        <w:jc w:val="both"/>
        <w:rPr>
          <w:rFonts w:ascii="Times New Roman" w:hAnsi="Times New Roman"/>
          <w:sz w:val="20"/>
        </w:rPr>
      </w:pPr>
    </w:p>
    <w:p w:rsidR="00000000" w:rsidRDefault="00036054">
      <w:pPr>
        <w:rPr>
          <w:rFonts w:ascii="Times New Roman" w:hAnsi="Times New Roman"/>
        </w:rPr>
      </w:pPr>
      <w:r>
        <w:rPr>
          <w:rFonts w:ascii="Times New Roman" w:hAnsi="Times New Roman"/>
          <w:b/>
          <w:caps/>
        </w:rPr>
        <w:t>2.3.2. I</w:t>
      </w:r>
      <w:r>
        <w:rPr>
          <w:rFonts w:ascii="Times New Roman" w:hAnsi="Times New Roman"/>
          <w:b/>
        </w:rPr>
        <w:t>mplantação de Sistemas</w:t>
      </w:r>
      <w:r>
        <w:rPr>
          <w:rFonts w:ascii="Times New Roman" w:hAnsi="Times New Roman"/>
          <w:b/>
          <w:caps/>
        </w:rPr>
        <w:t xml:space="preserve"> ERP</w:t>
      </w:r>
    </w:p>
    <w:p w:rsidR="00000000" w:rsidRDefault="00036054">
      <w:pPr>
        <w:jc w:val="both"/>
        <w:rPr>
          <w:rFonts w:ascii="Times New Roman" w:hAnsi="Times New Roman"/>
        </w:rPr>
      </w:pPr>
      <w:r>
        <w:rPr>
          <w:rFonts w:ascii="Times New Roman" w:hAnsi="Times New Roman"/>
        </w:rPr>
        <w:tab/>
        <w:t>Juntamente com a decisão de implantação de um sistema integrado vem a idéia err</w:t>
      </w:r>
      <w:r>
        <w:rPr>
          <w:rFonts w:ascii="Times New Roman" w:hAnsi="Times New Roman"/>
        </w:rPr>
        <w:t xml:space="preserve">ônea de uma simples instalação de </w:t>
      </w:r>
      <w:r>
        <w:rPr>
          <w:rFonts w:ascii="Times New Roman" w:hAnsi="Times New Roman"/>
          <w:i/>
        </w:rPr>
        <w:t>software</w:t>
      </w:r>
      <w:r>
        <w:rPr>
          <w:rFonts w:ascii="Times New Roman" w:hAnsi="Times New Roman"/>
        </w:rPr>
        <w:t xml:space="preserve">, quando na verdade o que ocorre não é somente um enorme ganho no fluxo de informações, mas também uma mudança de conceitos e </w:t>
      </w:r>
      <w:r>
        <w:rPr>
          <w:rFonts w:ascii="Times New Roman" w:hAnsi="Times New Roman"/>
        </w:rPr>
        <w:lastRenderedPageBreak/>
        <w:t xml:space="preserve">alterações profundas a nível organizacional da empresa, com a exclusão de alguns cargos </w:t>
      </w:r>
      <w:r>
        <w:rPr>
          <w:rFonts w:ascii="Times New Roman" w:hAnsi="Times New Roman"/>
        </w:rPr>
        <w:t>e funções e o surgimento de outros, pois é reconhecido desde a implantação de sistemas CIM que o desenvolvimento e a aplicação de Tecnologia de Informação sem o devido engajamento de Recursos Humanos, resulta em poucos ganhos em termos de qualidade e produ</w:t>
      </w:r>
      <w:r>
        <w:rPr>
          <w:rFonts w:ascii="Times New Roman" w:hAnsi="Times New Roman"/>
        </w:rPr>
        <w:t>tividade das empresas.</w:t>
      </w:r>
      <w:r>
        <w:rPr>
          <w:rFonts w:ascii="Times New Roman" w:hAnsi="Times New Roman"/>
        </w:rPr>
        <w:tab/>
      </w:r>
    </w:p>
    <w:p w:rsidR="00000000" w:rsidRDefault="00036054">
      <w:pPr>
        <w:ind w:firstLine="397"/>
        <w:jc w:val="both"/>
        <w:rPr>
          <w:rFonts w:ascii="Times New Roman" w:hAnsi="Times New Roman"/>
        </w:rPr>
      </w:pPr>
      <w:r>
        <w:rPr>
          <w:rFonts w:ascii="Times New Roman" w:hAnsi="Times New Roman"/>
        </w:rPr>
        <w:t>A partir da figura 1, pode-se perceber que a implantação propriamente dita constitui somente uma das fases de adoção do novo sistema que, na verdade inicia-se com uma análise de quais os objetivos pós implantação da empresa, quais o</w:t>
      </w:r>
      <w:r>
        <w:rPr>
          <w:rFonts w:ascii="Times New Roman" w:hAnsi="Times New Roman"/>
        </w:rPr>
        <w:t>s sistemas básicos disponíveis e como espera-se que o novo sistema auxilie na conquista destes objetivos. Nota-se que implicitamente, o processo de implantação, defende a mudança como um processo que exige aprimoramento contínuo e que não pode ser encarada</w:t>
      </w:r>
      <w:r>
        <w:rPr>
          <w:rFonts w:ascii="Times New Roman" w:hAnsi="Times New Roman"/>
        </w:rPr>
        <w:t xml:space="preserve"> como um fato instantâneo, consideração esta também feita por Peter Senge, no livro “A Quinta Disciplina”, onde ele coloca como uma característica da visão sistêmica, a consciência de todos da organização de que as mudanças quando necessárias devem ocorrer</w:t>
      </w:r>
      <w:r>
        <w:rPr>
          <w:rFonts w:ascii="Times New Roman" w:hAnsi="Times New Roman"/>
        </w:rPr>
        <w:t xml:space="preserve"> na forma de um processo contínuo e que para dar retorno, precisam de um tempo de espera e portanto os responsáveis por elas não podem assumir expectativas  imediatistas.</w:t>
      </w:r>
    </w:p>
    <w:p w:rsidR="00000000" w:rsidRDefault="00036054">
      <w:pPr>
        <w:ind w:firstLine="720"/>
        <w:jc w:val="both"/>
        <w:rPr>
          <w:rFonts w:ascii="Times New Roman" w:hAnsi="Times New Roman"/>
          <w:sz w:val="20"/>
        </w:rPr>
      </w:pPr>
    </w:p>
    <w:p w:rsidR="00000000" w:rsidRDefault="00036054">
      <w:pPr>
        <w:jc w:val="both"/>
        <w:rPr>
          <w:rFonts w:ascii="Times New Roman" w:hAnsi="Times New Roman"/>
        </w:rPr>
      </w:pPr>
      <w:r>
        <w:rPr>
          <w:noProof/>
        </w:rPr>
        <w:pict>
          <v:group id="_x0000_s1026" style="position:absolute;left:0;text-align:left;margin-left:151.2pt;margin-top:6.25pt;width:331.25pt;height:217.85pt;z-index:1;mso-position-horizontal-relative:page" coordorigin="100" coordsize="19875,20001" o:allowincell="f">
            <v:line id="_x0000_s1027" style="position:absolute" from="16051,4641" to="16054,6500">
              <v:stroke startarrowwidth="narrow" startarrowlength="short" endarrow="block" endarrowwidth="narrow" endarrowlength="short"/>
            </v:line>
            <v:line id="_x0000_s1028" style="position:absolute" from="2452,3723" to="2455,4659">
              <v:stroke startarrowwidth="narrow" startarrowlength="short" endarrowwidth="narrow" endarrowlength="short"/>
            </v:line>
            <v:line id="_x0000_s1029" style="position:absolute" from="2452,4641" to="17359,4646">
              <v:stroke startarrowwidth="narrow" startarrowlength="short" endarrowwidth="narrow" endarrowlength="short"/>
            </v:line>
            <v:line id="_x0000_s1030" style="position:absolute" from="3241,11154" to="16057,11159">
              <v:stroke startarrowwidth="narrow" startarrowlength="short" endarrowwidth="narrow" endarrowlength="short"/>
            </v:line>
            <v:rect id="_x0000_s1031" style="position:absolute;left:100;width:5493;height:3723">
              <v:textbox inset="1pt,1pt,1pt,1pt">
                <w:txbxContent>
                  <w:p w:rsidR="00000000" w:rsidRDefault="00036054">
                    <w:pPr>
                      <w:jc w:val="center"/>
                      <w:rPr>
                        <w:rFonts w:ascii="Times New Roman" w:hAnsi="Times New Roman"/>
                        <w:sz w:val="16"/>
                      </w:rPr>
                    </w:pPr>
                    <w:r>
                      <w:rPr>
                        <w:rFonts w:ascii="Times New Roman" w:hAnsi="Times New Roman"/>
                        <w:sz w:val="16"/>
                      </w:rPr>
                      <w:t>Sistemas Bá</w:t>
                    </w:r>
                    <w:r>
                      <w:rPr>
                        <w:rFonts w:ascii="Times New Roman" w:hAnsi="Times New Roman"/>
                        <w:sz w:val="16"/>
                      </w:rPr>
                      <w:t>sicos de Administração da Produção</w:t>
                    </w:r>
                    <w:r>
                      <w:rPr>
                        <w:rFonts w:ascii="Times New Roman" w:hAnsi="Times New Roman"/>
                      </w:rPr>
                      <w:t xml:space="preserve"> </w:t>
                    </w:r>
                    <w:r>
                      <w:rPr>
                        <w:rFonts w:ascii="Times New Roman" w:hAnsi="Times New Roman"/>
                        <w:sz w:val="16"/>
                      </w:rPr>
                      <w:t>(MRPII, JIT, Prog. Finita)</w:t>
                    </w:r>
                  </w:p>
                </w:txbxContent>
              </v:textbox>
            </v:rect>
            <v:rect id="_x0000_s1032" style="position:absolute;left:7423;width:5493;height:3723">
              <v:textbox inset="1pt,1pt,1pt,1pt">
                <w:txbxContent>
                  <w:p w:rsidR="00000000" w:rsidRDefault="00036054">
                    <w:pPr>
                      <w:jc w:val="center"/>
                      <w:rPr>
                        <w:rFonts w:ascii="Times New Roman" w:hAnsi="Times New Roman"/>
                      </w:rPr>
                    </w:pPr>
                    <w:r>
                      <w:rPr>
                        <w:rFonts w:ascii="Times New Roman" w:hAnsi="Times New Roman"/>
                        <w:sz w:val="16"/>
                      </w:rPr>
                      <w:t>Análise das características específicas da empresa (produtos,</w:t>
                    </w:r>
                    <w:r>
                      <w:rPr>
                        <w:rFonts w:ascii="Times New Roman" w:hAnsi="Times New Roman"/>
                      </w:rPr>
                      <w:t xml:space="preserve"> </w:t>
                    </w:r>
                    <w:r>
                      <w:rPr>
                        <w:rFonts w:ascii="Times New Roman" w:hAnsi="Times New Roman"/>
                        <w:sz w:val="16"/>
                      </w:rPr>
                      <w:t>processo</w:t>
                    </w:r>
                    <w:r>
                      <w:rPr>
                        <w:rFonts w:ascii="Times New Roman" w:hAnsi="Times New Roman"/>
                      </w:rPr>
                      <w:t xml:space="preserve"> </w:t>
                    </w:r>
                    <w:r>
                      <w:rPr>
                        <w:rFonts w:ascii="Times New Roman" w:hAnsi="Times New Roman"/>
                        <w:sz w:val="16"/>
                      </w:rPr>
                      <w:t>produtivo, mercado)</w:t>
                    </w:r>
                  </w:p>
                </w:txbxContent>
              </v:textbox>
            </v:rect>
            <v:rect id="_x0000_s1033" style="position:absolute;left:14482;width:5493;height:3723">
              <v:textbox inset="1pt,1pt,1pt,1pt">
                <w:txbxContent>
                  <w:p w:rsidR="00000000" w:rsidRDefault="00036054">
                    <w:pPr>
                      <w:jc w:val="center"/>
                      <w:rPr>
                        <w:sz w:val="16"/>
                      </w:rPr>
                    </w:pPr>
                    <w:r>
                      <w:rPr>
                        <w:rFonts w:ascii="Times New Roman" w:hAnsi="Times New Roman"/>
                        <w:sz w:val="16"/>
                      </w:rPr>
                      <w:t>Objetivos de melhoria de desempenho</w:t>
                    </w:r>
                  </w:p>
                </w:txbxContent>
              </v:textbox>
            </v:rect>
            <v:rect id="_x0000_s1034" style="position:absolute;left:100;top:6362;width:6798;height:3723">
              <v:textbox inset="1pt,1pt,1pt,1pt">
                <w:txbxContent>
                  <w:p w:rsidR="00000000" w:rsidRDefault="00036054">
                    <w:pPr>
                      <w:jc w:val="center"/>
                      <w:rPr>
                        <w:rFonts w:ascii="Times New Roman" w:hAnsi="Times New Roman"/>
                        <w:sz w:val="16"/>
                      </w:rPr>
                    </w:pPr>
                    <w:r>
                      <w:rPr>
                        <w:rFonts w:ascii="Times New Roman" w:hAnsi="Times New Roman"/>
                        <w:sz w:val="16"/>
                      </w:rPr>
                      <w:t>Análise dos Softwares</w:t>
                    </w:r>
                  </w:p>
                  <w:p w:rsidR="00000000" w:rsidRDefault="00036054">
                    <w:pPr>
                      <w:jc w:val="center"/>
                      <w:rPr>
                        <w:sz w:val="16"/>
                      </w:rPr>
                    </w:pPr>
                    <w:r>
                      <w:rPr>
                        <w:rFonts w:ascii="Times New Roman" w:hAnsi="Times New Roman"/>
                        <w:sz w:val="16"/>
                      </w:rPr>
                      <w:t>Aplicativos Disponíveis</w:t>
                    </w:r>
                  </w:p>
                </w:txbxContent>
              </v:textbox>
            </v:rect>
            <v:rect id="_x0000_s1035" style="position:absolute;left:12391;top:6514;width:7323;height:3722">
              <v:textbox inset="1pt,1pt,1pt,1pt">
                <w:txbxContent>
                  <w:p w:rsidR="00000000" w:rsidRDefault="00036054">
                    <w:pPr>
                      <w:jc w:val="center"/>
                      <w:rPr>
                        <w:sz w:val="16"/>
                      </w:rPr>
                    </w:pPr>
                    <w:r>
                      <w:rPr>
                        <w:rFonts w:ascii="Times New Roman" w:hAnsi="Times New Roman"/>
                        <w:sz w:val="16"/>
                      </w:rPr>
                      <w:t>Redesenho macro d</w:t>
                    </w:r>
                    <w:r>
                      <w:rPr>
                        <w:rFonts w:ascii="Times New Roman" w:hAnsi="Times New Roman"/>
                        <w:sz w:val="16"/>
                      </w:rPr>
                      <w:t>os Sistemas de Administração da Produção</w:t>
                    </w:r>
                  </w:p>
                </w:txbxContent>
              </v:textbox>
            </v:rect>
            <v:rect id="_x0000_s1036" style="position:absolute;left:6634;top:12554;width:6798;height:2328">
              <v:textbox inset="1pt,1pt,1pt,1pt">
                <w:txbxContent>
                  <w:p w:rsidR="00000000" w:rsidRDefault="00036054">
                    <w:pPr>
                      <w:jc w:val="center"/>
                    </w:pPr>
                    <w:r>
                      <w:rPr>
                        <w:rFonts w:ascii="Times New Roman" w:hAnsi="Times New Roman"/>
                        <w:sz w:val="16"/>
                      </w:rPr>
                      <w:t>Análise de adequação e escolha do software aplicativo</w:t>
                    </w:r>
                  </w:p>
                </w:txbxContent>
              </v:textbox>
            </v:rect>
            <v:rect id="_x0000_s1037" style="position:absolute;left:6634;top:15818;width:6798;height:1401">
              <v:textbox inset="1pt,1pt,1pt,1pt">
                <w:txbxContent>
                  <w:p w:rsidR="00000000" w:rsidRDefault="00036054">
                    <w:pPr>
                      <w:jc w:val="center"/>
                      <w:rPr>
                        <w:rFonts w:ascii="Times New Roman" w:hAnsi="Times New Roman"/>
                        <w:b/>
                        <w:sz w:val="16"/>
                      </w:rPr>
                    </w:pPr>
                    <w:r>
                      <w:rPr>
                        <w:rFonts w:ascii="Times New Roman" w:hAnsi="Times New Roman"/>
                        <w:b/>
                        <w:sz w:val="16"/>
                      </w:rPr>
                      <w:t>Implantação</w:t>
                    </w:r>
                  </w:p>
                </w:txbxContent>
              </v:textbox>
            </v:rect>
            <v:rect id="_x0000_s1038" style="position:absolute;left:6634;top:18601;width:6798;height:1400">
              <v:textbox inset="1pt,1pt,1pt,1pt">
                <w:txbxContent>
                  <w:p w:rsidR="00000000" w:rsidRDefault="00036054">
                    <w:pPr>
                      <w:jc w:val="center"/>
                      <w:rPr>
                        <w:rFonts w:ascii="Times New Roman" w:hAnsi="Times New Roman"/>
                        <w:sz w:val="16"/>
                      </w:rPr>
                    </w:pPr>
                    <w:r>
                      <w:rPr>
                        <w:rFonts w:ascii="Times New Roman" w:hAnsi="Times New Roman"/>
                        <w:sz w:val="16"/>
                      </w:rPr>
                      <w:t>Aprimoramento Contínuo</w:t>
                    </w:r>
                  </w:p>
                </w:txbxContent>
              </v:textbox>
            </v:rect>
            <v:line id="_x0000_s1039" style="position:absolute;flip:y" from="17359,3723" to="17362,4659">
              <v:stroke startarrowwidth="narrow" startarrowlength="short" endarrowwidth="narrow" endarrowlength="short"/>
            </v:line>
            <v:line id="_x0000_s1040" style="position:absolute" from="10036,3723" to="10039,4659">
              <v:stroke startarrowwidth="narrow" startarrowlength="short" endarrowwidth="narrow" endarrowlength="short"/>
            </v:line>
            <v:line id="_x0000_s1041" style="position:absolute" from="3241,10242" to="3244,11178">
              <v:stroke startarrowwidth="narrow" startarrowlength="short" endarrowwidth="narrow" endarrowlength="short"/>
            </v:line>
            <v:line id="_x0000_s1042" style="position:absolute;flip:y" from="16051,10242" to="16054,11178">
              <v:stroke startarrowwidth="narrow" startarrowlength="short" endarrowwidth="narrow" endarrowlength="short"/>
            </v:line>
            <v:line id="_x0000_s1043" style="position:absolute" from="9775,11155" to="9778,12555">
              <v:stroke startarrowwidth="narrow" startarrowlength="short" endarrow="block" endarrowwidth="narrow" endarrowlength="short"/>
            </v:line>
            <v:line id="_x0000_s1044" style="position:absolute" from="9775,14878" to="9778,15814">
              <v:stroke startarrowwidth="narrow" startarrowlength="short" endarrow="block" endarrowwidth="narrow" endarrowlength="short"/>
            </v:line>
            <v:line id="_x0000_s1045" style="position:absolute" from="9775,17210" to="9778,18610">
              <v:stroke startarrowwidth="narrow" startarrowlength="short" endarrow="block" endarrowwidth="narrow" endarrowlength="short"/>
            </v:line>
            <w10:wrap anchorx="page"/>
          </v:group>
        </w:pict>
      </w: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both"/>
        <w:rPr>
          <w:rFonts w:ascii="Times New Roman" w:hAnsi="Times New Roman"/>
        </w:rPr>
      </w:pPr>
    </w:p>
    <w:p w:rsidR="00000000" w:rsidRDefault="00036054">
      <w:pPr>
        <w:jc w:val="center"/>
        <w:rPr>
          <w:rFonts w:ascii="Times New Roman" w:hAnsi="Times New Roman"/>
          <w:b/>
          <w:sz w:val="20"/>
        </w:rPr>
      </w:pPr>
    </w:p>
    <w:p w:rsidR="00000000" w:rsidRDefault="00036054">
      <w:pPr>
        <w:jc w:val="center"/>
        <w:rPr>
          <w:rFonts w:ascii="Times New Roman" w:hAnsi="Times New Roman"/>
        </w:rPr>
      </w:pPr>
      <w:r>
        <w:rPr>
          <w:rFonts w:ascii="Times New Roman" w:hAnsi="Times New Roman"/>
        </w:rPr>
        <w:t>Figura 1. Processo de implantação de Sistemas MRPII/ERP</w:t>
      </w:r>
    </w:p>
    <w:p w:rsidR="00000000" w:rsidRDefault="00036054">
      <w:pPr>
        <w:jc w:val="both"/>
        <w:rPr>
          <w:rFonts w:ascii="Times New Roman" w:hAnsi="Times New Roman"/>
          <w:sz w:val="20"/>
        </w:rPr>
      </w:pPr>
    </w:p>
    <w:p w:rsidR="00000000" w:rsidRDefault="00036054">
      <w:pPr>
        <w:numPr>
          <w:ilvl w:val="0"/>
          <w:numId w:val="3"/>
        </w:numPr>
        <w:jc w:val="both"/>
        <w:rPr>
          <w:rFonts w:ascii="Times New Roman" w:hAnsi="Times New Roman"/>
          <w:b/>
        </w:rPr>
      </w:pPr>
      <w:r>
        <w:rPr>
          <w:rFonts w:ascii="Times New Roman" w:hAnsi="Times New Roman"/>
          <w:b/>
        </w:rPr>
        <w:t>Análise d</w:t>
      </w:r>
      <w:r>
        <w:rPr>
          <w:rFonts w:ascii="Times New Roman" w:hAnsi="Times New Roman"/>
          <w:b/>
        </w:rPr>
        <w:t>o raciocínio sistêmico e da gerência por processos nos sistemas integrados de gestão da produção</w:t>
      </w:r>
    </w:p>
    <w:p w:rsidR="00000000" w:rsidRDefault="00036054">
      <w:pPr>
        <w:jc w:val="both"/>
        <w:rPr>
          <w:rFonts w:ascii="Times New Roman" w:hAnsi="Times New Roman"/>
          <w:sz w:val="20"/>
        </w:rPr>
      </w:pPr>
    </w:p>
    <w:p w:rsidR="00000000" w:rsidRDefault="00036054">
      <w:pPr>
        <w:rPr>
          <w:rFonts w:ascii="Times New Roman" w:hAnsi="Times New Roman"/>
          <w:b/>
        </w:rPr>
      </w:pPr>
      <w:r>
        <w:rPr>
          <w:rFonts w:ascii="Times New Roman" w:hAnsi="Times New Roman"/>
          <w:b/>
        </w:rPr>
        <w:t>3.1. Raciocínio Sistêmico</w:t>
      </w:r>
    </w:p>
    <w:p w:rsidR="00000000" w:rsidRDefault="00036054">
      <w:pPr>
        <w:ind w:firstLine="397"/>
        <w:jc w:val="both"/>
        <w:rPr>
          <w:rFonts w:ascii="Times New Roman" w:hAnsi="Times New Roman"/>
        </w:rPr>
      </w:pPr>
      <w:r>
        <w:rPr>
          <w:rFonts w:ascii="Times New Roman" w:hAnsi="Times New Roman"/>
        </w:rPr>
        <w:t>Segundo as características atribuídas ao raciocínio sistêmico, a identificação desta disciplina organizacional ficaria difícil a men</w:t>
      </w:r>
      <w:r>
        <w:rPr>
          <w:rFonts w:ascii="Times New Roman" w:hAnsi="Times New Roman"/>
        </w:rPr>
        <w:t>os que um acompanhamento longo e detalhado fosse realizado junto a uma empresa. Para que se consiga, no entanto, uma definição de um modelo que, de forma relativamente simples, questione a existência ou não de tal disciplina nos sistemas integrados e conse</w:t>
      </w:r>
      <w:r>
        <w:rPr>
          <w:rFonts w:ascii="Times New Roman" w:hAnsi="Times New Roman"/>
        </w:rPr>
        <w:t>quentemente nas empresas que optam por instalá-los, deve-se prever uma análise nesses sistemas (na forma em que foram concebidos) e nas empresas (considerando as características, particularidades e resultados da implantação e da operação).</w:t>
      </w:r>
    </w:p>
    <w:p w:rsidR="00000000" w:rsidRDefault="00036054">
      <w:pPr>
        <w:jc w:val="both"/>
        <w:rPr>
          <w:rFonts w:ascii="Times New Roman" w:hAnsi="Times New Roman"/>
          <w:b/>
        </w:rPr>
      </w:pPr>
    </w:p>
    <w:p w:rsidR="00000000" w:rsidRDefault="00036054">
      <w:pPr>
        <w:jc w:val="both"/>
        <w:rPr>
          <w:rFonts w:ascii="Times New Roman" w:hAnsi="Times New Roman"/>
          <w:b/>
          <w:u w:val="single"/>
        </w:rPr>
      </w:pPr>
      <w:r>
        <w:rPr>
          <w:rFonts w:ascii="Times New Roman" w:hAnsi="Times New Roman"/>
          <w:b/>
        </w:rPr>
        <w:t>Investigação no</w:t>
      </w:r>
      <w:r>
        <w:rPr>
          <w:rFonts w:ascii="Times New Roman" w:hAnsi="Times New Roman"/>
          <w:b/>
        </w:rPr>
        <w:t>s Sistemas</w:t>
      </w:r>
    </w:p>
    <w:p w:rsidR="00000000" w:rsidRDefault="00036054">
      <w:pPr>
        <w:ind w:firstLine="720"/>
        <w:jc w:val="both"/>
        <w:rPr>
          <w:rFonts w:ascii="Times New Roman" w:hAnsi="Times New Roman"/>
        </w:rPr>
      </w:pPr>
      <w:r>
        <w:rPr>
          <w:rFonts w:ascii="Times New Roman" w:hAnsi="Times New Roman"/>
        </w:rPr>
        <w:lastRenderedPageBreak/>
        <w:t>Para se verificar o raciocínio sistêmico dentro dos Sistemas ERP, uma alternativa é a análise do comportamento do sistema dentro das funções, entre as funções e até mesmo fora das funções da empresa. Esta análise pode ser estratificada como segu</w:t>
      </w:r>
      <w:r>
        <w:rPr>
          <w:rFonts w:ascii="Times New Roman" w:hAnsi="Times New Roman"/>
        </w:rPr>
        <w:t>e:</w:t>
      </w:r>
    </w:p>
    <w:p w:rsidR="00000000" w:rsidRDefault="00036054">
      <w:pPr>
        <w:numPr>
          <w:ilvl w:val="0"/>
          <w:numId w:val="4"/>
        </w:numPr>
        <w:jc w:val="both"/>
        <w:rPr>
          <w:rFonts w:ascii="Times New Roman" w:hAnsi="Times New Roman"/>
        </w:rPr>
      </w:pPr>
      <w:r>
        <w:rPr>
          <w:rFonts w:ascii="Times New Roman" w:hAnsi="Times New Roman"/>
        </w:rPr>
        <w:t>Com relação a abrangência dos sistemas integrados, a seguinte investigação pode ser feita nos seguintes pontos:</w:t>
      </w:r>
    </w:p>
    <w:p w:rsidR="00000000" w:rsidRDefault="00036054">
      <w:pPr>
        <w:numPr>
          <w:ilvl w:val="0"/>
          <w:numId w:val="2"/>
        </w:numPr>
        <w:ind w:left="571"/>
        <w:jc w:val="both"/>
        <w:rPr>
          <w:rFonts w:ascii="Times New Roman" w:hAnsi="Times New Roman"/>
        </w:rPr>
      </w:pPr>
      <w:r>
        <w:rPr>
          <w:rFonts w:ascii="Times New Roman" w:hAnsi="Times New Roman"/>
        </w:rPr>
        <w:t>Os sistemas realmente permitem ou facilitam o gerenciamento das interfaces funcionais?</w:t>
      </w:r>
    </w:p>
    <w:p w:rsidR="00000000" w:rsidRDefault="00036054">
      <w:pPr>
        <w:numPr>
          <w:ilvl w:val="0"/>
          <w:numId w:val="2"/>
        </w:numPr>
        <w:ind w:left="571"/>
        <w:jc w:val="both"/>
        <w:rPr>
          <w:rFonts w:ascii="Times New Roman" w:hAnsi="Times New Roman"/>
        </w:rPr>
      </w:pPr>
      <w:r>
        <w:rPr>
          <w:rFonts w:ascii="Times New Roman" w:hAnsi="Times New Roman"/>
        </w:rPr>
        <w:t>Até que ponto o relacionamento com fornecedores e/ou c</w:t>
      </w:r>
      <w:r>
        <w:rPr>
          <w:rFonts w:ascii="Times New Roman" w:hAnsi="Times New Roman"/>
        </w:rPr>
        <w:t>lientes também está configurado para ser executado dentro destes sistemas?</w:t>
      </w:r>
    </w:p>
    <w:p w:rsidR="00000000" w:rsidRDefault="00036054">
      <w:pPr>
        <w:ind w:firstLine="720"/>
        <w:jc w:val="both"/>
        <w:rPr>
          <w:rFonts w:ascii="Times New Roman" w:hAnsi="Times New Roman"/>
        </w:rPr>
      </w:pPr>
    </w:p>
    <w:p w:rsidR="00000000" w:rsidRDefault="00036054">
      <w:pPr>
        <w:numPr>
          <w:ilvl w:val="0"/>
          <w:numId w:val="4"/>
        </w:numPr>
        <w:jc w:val="both"/>
        <w:rPr>
          <w:rFonts w:ascii="Times New Roman" w:hAnsi="Times New Roman"/>
        </w:rPr>
      </w:pPr>
      <w:r>
        <w:rPr>
          <w:rFonts w:ascii="Times New Roman" w:hAnsi="Times New Roman"/>
        </w:rPr>
        <w:t>Qual o posicionamento dos sistemas com relação a pontos importantes dentro do planejamento e programação da produção como:</w:t>
      </w:r>
    </w:p>
    <w:p w:rsidR="00000000" w:rsidRDefault="00036054">
      <w:pPr>
        <w:numPr>
          <w:ilvl w:val="0"/>
          <w:numId w:val="2"/>
        </w:numPr>
        <w:ind w:left="571"/>
        <w:jc w:val="both"/>
        <w:rPr>
          <w:rFonts w:ascii="Times New Roman" w:hAnsi="Times New Roman"/>
        </w:rPr>
      </w:pPr>
      <w:r>
        <w:rPr>
          <w:rFonts w:ascii="Times New Roman" w:hAnsi="Times New Roman"/>
        </w:rPr>
        <w:t xml:space="preserve">A existência de diferentes calendários de fábrica dentro </w:t>
      </w:r>
      <w:r>
        <w:rPr>
          <w:rFonts w:ascii="Times New Roman" w:hAnsi="Times New Roman"/>
        </w:rPr>
        <w:t>de uma mesma empresa;</w:t>
      </w:r>
    </w:p>
    <w:p w:rsidR="00000000" w:rsidRDefault="00036054">
      <w:pPr>
        <w:numPr>
          <w:ilvl w:val="0"/>
          <w:numId w:val="2"/>
        </w:numPr>
        <w:ind w:left="571"/>
        <w:jc w:val="both"/>
        <w:rPr>
          <w:rFonts w:ascii="Times New Roman" w:hAnsi="Times New Roman"/>
        </w:rPr>
      </w:pPr>
      <w:r>
        <w:rPr>
          <w:rFonts w:ascii="Times New Roman" w:hAnsi="Times New Roman"/>
        </w:rPr>
        <w:t>A existência de diferentes centros de trabalho que podem executar a mesma operação porém em tempos diferentes;</w:t>
      </w:r>
    </w:p>
    <w:p w:rsidR="00000000" w:rsidRDefault="00036054">
      <w:pPr>
        <w:numPr>
          <w:ilvl w:val="0"/>
          <w:numId w:val="2"/>
        </w:numPr>
        <w:ind w:left="571"/>
        <w:jc w:val="both"/>
        <w:rPr>
          <w:rFonts w:ascii="Times New Roman" w:hAnsi="Times New Roman"/>
        </w:rPr>
      </w:pPr>
      <w:r>
        <w:rPr>
          <w:rFonts w:ascii="Times New Roman" w:hAnsi="Times New Roman"/>
        </w:rPr>
        <w:t>A presença de paradas de manutenção preventiva, paradas de manutenção inesperadas, pontos estes que muitas vezes não são le</w:t>
      </w:r>
      <w:r>
        <w:rPr>
          <w:rFonts w:ascii="Times New Roman" w:hAnsi="Times New Roman"/>
        </w:rPr>
        <w:t>vados em conta e fazem a diferença para um bom planejamento;</w:t>
      </w:r>
    </w:p>
    <w:p w:rsidR="00000000" w:rsidRDefault="00036054">
      <w:pPr>
        <w:numPr>
          <w:ilvl w:val="0"/>
          <w:numId w:val="2"/>
        </w:numPr>
        <w:ind w:left="571"/>
        <w:jc w:val="both"/>
        <w:rPr>
          <w:rFonts w:ascii="Times New Roman" w:hAnsi="Times New Roman"/>
        </w:rPr>
      </w:pPr>
      <w:r>
        <w:rPr>
          <w:rFonts w:ascii="Times New Roman" w:hAnsi="Times New Roman"/>
        </w:rPr>
        <w:t>Como o sistema atua na queda de um pedido de cliente muito grande que supera as previsões para aquele período;</w:t>
      </w:r>
    </w:p>
    <w:p w:rsidR="00000000" w:rsidRDefault="00036054">
      <w:pPr>
        <w:jc w:val="both"/>
        <w:rPr>
          <w:rFonts w:ascii="Times New Roman" w:hAnsi="Times New Roman"/>
          <w:sz w:val="20"/>
        </w:rPr>
      </w:pPr>
    </w:p>
    <w:p w:rsidR="00000000" w:rsidRDefault="00036054">
      <w:pPr>
        <w:numPr>
          <w:ilvl w:val="0"/>
          <w:numId w:val="4"/>
        </w:numPr>
        <w:jc w:val="both"/>
        <w:rPr>
          <w:rFonts w:ascii="Times New Roman" w:hAnsi="Times New Roman"/>
        </w:rPr>
      </w:pPr>
      <w:r>
        <w:rPr>
          <w:rFonts w:ascii="Times New Roman" w:hAnsi="Times New Roman"/>
        </w:rPr>
        <w:t>Quais as facilidades que os sistemas oferecem para se gerenciar o relacionamento da</w:t>
      </w:r>
      <w:r>
        <w:rPr>
          <w:rFonts w:ascii="Times New Roman" w:hAnsi="Times New Roman"/>
        </w:rPr>
        <w:t>s funções de Marketing e Produção:</w:t>
      </w:r>
    </w:p>
    <w:p w:rsidR="00000000" w:rsidRDefault="00036054">
      <w:pPr>
        <w:numPr>
          <w:ilvl w:val="0"/>
          <w:numId w:val="2"/>
        </w:numPr>
        <w:tabs>
          <w:tab w:val="left" w:pos="1418"/>
        </w:tabs>
        <w:ind w:left="571"/>
        <w:jc w:val="both"/>
        <w:rPr>
          <w:rFonts w:ascii="Times New Roman" w:hAnsi="Times New Roman"/>
        </w:rPr>
      </w:pPr>
      <w:r>
        <w:rPr>
          <w:rFonts w:ascii="Times New Roman" w:hAnsi="Times New Roman"/>
        </w:rPr>
        <w:t>Na alteração do desenho de um produto, qual o procedimento adotado?</w:t>
      </w:r>
    </w:p>
    <w:p w:rsidR="00000000" w:rsidRDefault="00036054">
      <w:pPr>
        <w:numPr>
          <w:ilvl w:val="0"/>
          <w:numId w:val="2"/>
        </w:numPr>
        <w:tabs>
          <w:tab w:val="left" w:pos="1418"/>
        </w:tabs>
        <w:ind w:left="571"/>
        <w:jc w:val="both"/>
        <w:rPr>
          <w:rFonts w:ascii="Times New Roman" w:hAnsi="Times New Roman"/>
        </w:rPr>
      </w:pPr>
      <w:r>
        <w:rPr>
          <w:rFonts w:ascii="Times New Roman" w:hAnsi="Times New Roman"/>
        </w:rPr>
        <w:t>Na elaboração de novos produtos como os departamentos trabalham, ou seja, são previstas técnicas de engenharia simultânea?</w:t>
      </w:r>
    </w:p>
    <w:p w:rsidR="00000000" w:rsidRDefault="00036054">
      <w:pPr>
        <w:numPr>
          <w:ilvl w:val="0"/>
          <w:numId w:val="2"/>
        </w:numPr>
        <w:tabs>
          <w:tab w:val="left" w:pos="1418"/>
        </w:tabs>
        <w:ind w:left="571"/>
        <w:jc w:val="both"/>
        <w:rPr>
          <w:rFonts w:ascii="Times New Roman" w:hAnsi="Times New Roman"/>
        </w:rPr>
      </w:pPr>
      <w:r>
        <w:rPr>
          <w:rFonts w:ascii="Times New Roman" w:hAnsi="Times New Roman"/>
        </w:rPr>
        <w:t xml:space="preserve">Como as informações percorrem </w:t>
      </w:r>
      <w:r>
        <w:rPr>
          <w:rFonts w:ascii="Times New Roman" w:hAnsi="Times New Roman"/>
        </w:rPr>
        <w:t>as diferentes seções de produção, ferramentaria, etc., e quais os procedimentos quanto ao controle da qualidade destes itens? São considerados itens de controle da cadeia cliente/fornecedor ou algo equivalente?</w:t>
      </w:r>
    </w:p>
    <w:p w:rsidR="00000000" w:rsidRDefault="00036054">
      <w:pPr>
        <w:jc w:val="both"/>
        <w:rPr>
          <w:rFonts w:ascii="Times New Roman" w:hAnsi="Times New Roman"/>
          <w:sz w:val="20"/>
        </w:rPr>
      </w:pPr>
    </w:p>
    <w:p w:rsidR="00000000" w:rsidRDefault="00036054">
      <w:pPr>
        <w:jc w:val="both"/>
        <w:rPr>
          <w:rFonts w:ascii="Times New Roman" w:hAnsi="Times New Roman"/>
          <w:b/>
          <w:u w:val="single"/>
        </w:rPr>
      </w:pPr>
      <w:r>
        <w:rPr>
          <w:rFonts w:ascii="Times New Roman" w:hAnsi="Times New Roman"/>
          <w:b/>
        </w:rPr>
        <w:t>Investigação nas Empresas</w:t>
      </w:r>
    </w:p>
    <w:p w:rsidR="00000000" w:rsidRDefault="00036054">
      <w:pPr>
        <w:jc w:val="both"/>
        <w:rPr>
          <w:rFonts w:ascii="Times New Roman" w:hAnsi="Times New Roman"/>
        </w:rPr>
      </w:pPr>
      <w:r>
        <w:rPr>
          <w:rFonts w:ascii="Times New Roman" w:hAnsi="Times New Roman"/>
        </w:rPr>
        <w:tab/>
        <w:t>Nas empresas a ab</w:t>
      </w:r>
      <w:r>
        <w:rPr>
          <w:rFonts w:ascii="Times New Roman" w:hAnsi="Times New Roman"/>
        </w:rPr>
        <w:t>ordagem pode ser considerada a mesma, porém é interessante que se verifique a existência ou não das características em questão antes e depois da implantação dos sistemas. Com isso obtém-se uma análise capaz de mostrar se as empresas raciocinam sistemicamen</w:t>
      </w:r>
      <w:r>
        <w:rPr>
          <w:rFonts w:ascii="Times New Roman" w:hAnsi="Times New Roman"/>
        </w:rPr>
        <w:t xml:space="preserve">te independentemente da adoção dos sistemas, ou se a adoção dos sistemas ERP é indispensável para o surgimento do raciocínio sistêmico dentro delas, ou ainda, se de forma alguma elas conseguem atingir um grau de pensamento sistêmico que possa caracterizar </w:t>
      </w:r>
      <w:r>
        <w:rPr>
          <w:rFonts w:ascii="Times New Roman" w:hAnsi="Times New Roman"/>
        </w:rPr>
        <w:t>a presença do raciocínio sistêmico.</w:t>
      </w:r>
    </w:p>
    <w:p w:rsidR="00000000" w:rsidRDefault="00036054">
      <w:pPr>
        <w:jc w:val="both"/>
        <w:rPr>
          <w:rFonts w:ascii="Times New Roman" w:hAnsi="Times New Roman"/>
        </w:rPr>
      </w:pPr>
      <w:r>
        <w:rPr>
          <w:rFonts w:ascii="Times New Roman" w:hAnsi="Times New Roman"/>
        </w:rPr>
        <w:tab/>
        <w:t>Obviamente, a análise da disciplina “raciocínio sistêmico” é mais abrangente que as questões citadas, porém essa limitação é possível devido ao objetivo de se analisar essas questões nos sistemas integrados.</w:t>
      </w:r>
    </w:p>
    <w:p w:rsidR="00000000" w:rsidRDefault="00036054">
      <w:pPr>
        <w:jc w:val="both"/>
        <w:rPr>
          <w:rFonts w:ascii="Times New Roman" w:hAnsi="Times New Roman"/>
          <w:sz w:val="20"/>
        </w:rPr>
      </w:pPr>
    </w:p>
    <w:p w:rsidR="00000000" w:rsidRDefault="00036054">
      <w:pPr>
        <w:jc w:val="both"/>
        <w:rPr>
          <w:rFonts w:ascii="Times New Roman" w:hAnsi="Times New Roman"/>
        </w:rPr>
      </w:pPr>
      <w:r>
        <w:rPr>
          <w:rFonts w:ascii="Times New Roman" w:hAnsi="Times New Roman"/>
          <w:b/>
        </w:rPr>
        <w:t>3.2. Gerên</w:t>
      </w:r>
      <w:r>
        <w:rPr>
          <w:rFonts w:ascii="Times New Roman" w:hAnsi="Times New Roman"/>
          <w:b/>
        </w:rPr>
        <w:t>cia por Processo</w:t>
      </w:r>
    </w:p>
    <w:p w:rsidR="00000000" w:rsidRDefault="00036054">
      <w:pPr>
        <w:ind w:firstLine="397"/>
        <w:jc w:val="both"/>
        <w:rPr>
          <w:rFonts w:ascii="Times New Roman" w:hAnsi="Times New Roman"/>
        </w:rPr>
      </w:pPr>
      <w:r>
        <w:rPr>
          <w:rFonts w:ascii="Times New Roman" w:hAnsi="Times New Roman"/>
        </w:rPr>
        <w:t xml:space="preserve">Segundo as empresas de consultoria responsáveis pela implantação de sistemas integrados, e até mesmo segundo as próprias empresas fabricantes dos </w:t>
      </w:r>
      <w:r>
        <w:rPr>
          <w:rFonts w:ascii="Times New Roman" w:hAnsi="Times New Roman"/>
          <w:i/>
        </w:rPr>
        <w:t>softwares</w:t>
      </w:r>
      <w:r>
        <w:rPr>
          <w:rFonts w:ascii="Times New Roman" w:hAnsi="Times New Roman"/>
        </w:rPr>
        <w:t>, a gerência por processo é condição determinante para o sucesso dos sistemas de ges</w:t>
      </w:r>
      <w:r>
        <w:rPr>
          <w:rFonts w:ascii="Times New Roman" w:hAnsi="Times New Roman"/>
        </w:rPr>
        <w:t>tão integrada aplicados às empresas.</w:t>
      </w:r>
    </w:p>
    <w:p w:rsidR="00000000" w:rsidRDefault="00036054">
      <w:pPr>
        <w:ind w:firstLine="397"/>
        <w:jc w:val="both"/>
        <w:rPr>
          <w:rFonts w:ascii="Times New Roman" w:hAnsi="Times New Roman"/>
        </w:rPr>
      </w:pPr>
      <w:r>
        <w:rPr>
          <w:rFonts w:ascii="Times New Roman" w:hAnsi="Times New Roman"/>
        </w:rPr>
        <w:t>Para se verificar qual a base que estes sistemas oferecem para facilitar a gerência por processo pode-se optar em buscar características da gestão voltada para processos dentro das empresas e identificar, entre estas ca</w:t>
      </w:r>
      <w:r>
        <w:rPr>
          <w:rFonts w:ascii="Times New Roman" w:hAnsi="Times New Roman"/>
        </w:rPr>
        <w:t>racterísticas, quais são decorrência direta dos sistemas ERP e quais já existiam na empresa antes da implantação dos mesmos.</w:t>
      </w:r>
    </w:p>
    <w:p w:rsidR="00000000" w:rsidRDefault="00036054">
      <w:pPr>
        <w:ind w:firstLine="283"/>
        <w:jc w:val="both"/>
        <w:rPr>
          <w:rFonts w:ascii="Times New Roman" w:hAnsi="Times New Roman"/>
        </w:rPr>
      </w:pPr>
      <w:r>
        <w:rPr>
          <w:rFonts w:ascii="Times New Roman" w:hAnsi="Times New Roman"/>
        </w:rPr>
        <w:lastRenderedPageBreak/>
        <w:t>A partir do estudo realizado por RUMMLER e BRACH (1992), que definiram algumas características indispensáveis às empresas que norte</w:t>
      </w:r>
      <w:r>
        <w:rPr>
          <w:rFonts w:ascii="Times New Roman" w:hAnsi="Times New Roman"/>
        </w:rPr>
        <w:t>iam-se por processos, pode-se listar as seguintes características para serem observadas:</w:t>
      </w:r>
    </w:p>
    <w:p w:rsidR="00000000" w:rsidRDefault="00036054">
      <w:pPr>
        <w:numPr>
          <w:ilvl w:val="0"/>
          <w:numId w:val="1"/>
        </w:numPr>
        <w:ind w:left="566"/>
        <w:jc w:val="both"/>
        <w:rPr>
          <w:rFonts w:ascii="Times New Roman" w:hAnsi="Times New Roman"/>
        </w:rPr>
      </w:pPr>
      <w:r>
        <w:rPr>
          <w:rFonts w:ascii="Times New Roman" w:hAnsi="Times New Roman"/>
        </w:rPr>
        <w:t>tomada de decisões voltadas para os clientes;</w:t>
      </w:r>
    </w:p>
    <w:p w:rsidR="00000000" w:rsidRDefault="00036054">
      <w:pPr>
        <w:numPr>
          <w:ilvl w:val="0"/>
          <w:numId w:val="1"/>
        </w:numPr>
        <w:ind w:left="566"/>
        <w:jc w:val="both"/>
        <w:rPr>
          <w:rFonts w:ascii="Times New Roman" w:hAnsi="Times New Roman"/>
        </w:rPr>
      </w:pPr>
      <w:r>
        <w:rPr>
          <w:rFonts w:ascii="Times New Roman" w:hAnsi="Times New Roman"/>
        </w:rPr>
        <w:t>grande interação entre as funções;</w:t>
      </w:r>
    </w:p>
    <w:p w:rsidR="00000000" w:rsidRDefault="00036054">
      <w:pPr>
        <w:numPr>
          <w:ilvl w:val="0"/>
          <w:numId w:val="1"/>
        </w:numPr>
        <w:ind w:left="566"/>
        <w:jc w:val="both"/>
        <w:rPr>
          <w:rFonts w:ascii="Times New Roman" w:hAnsi="Times New Roman"/>
        </w:rPr>
      </w:pPr>
      <w:r>
        <w:rPr>
          <w:rFonts w:ascii="Times New Roman" w:hAnsi="Times New Roman"/>
        </w:rPr>
        <w:t>compreensão de todos quanto as outras funções existentes e com as quais precisam colab</w:t>
      </w:r>
      <w:r>
        <w:rPr>
          <w:rFonts w:ascii="Times New Roman" w:hAnsi="Times New Roman"/>
        </w:rPr>
        <w:t>orar;</w:t>
      </w:r>
    </w:p>
    <w:p w:rsidR="00000000" w:rsidRDefault="00036054">
      <w:pPr>
        <w:numPr>
          <w:ilvl w:val="0"/>
          <w:numId w:val="1"/>
        </w:numPr>
        <w:ind w:left="566"/>
        <w:jc w:val="both"/>
        <w:rPr>
          <w:rFonts w:ascii="Times New Roman" w:hAnsi="Times New Roman"/>
        </w:rPr>
      </w:pPr>
      <w:r>
        <w:rPr>
          <w:rFonts w:ascii="Times New Roman" w:hAnsi="Times New Roman"/>
        </w:rPr>
        <w:t>compreensão de todos das entradas e saídas que interligam suas funções;</w:t>
      </w:r>
    </w:p>
    <w:p w:rsidR="00000000" w:rsidRDefault="00036054">
      <w:pPr>
        <w:numPr>
          <w:ilvl w:val="0"/>
          <w:numId w:val="1"/>
        </w:numPr>
        <w:ind w:left="566"/>
        <w:jc w:val="both"/>
        <w:rPr>
          <w:rFonts w:ascii="Times New Roman" w:hAnsi="Times New Roman"/>
        </w:rPr>
      </w:pPr>
      <w:r>
        <w:rPr>
          <w:rFonts w:ascii="Times New Roman" w:hAnsi="Times New Roman"/>
        </w:rPr>
        <w:t>as interações tendem a focalizar a solução de problemas e a tomada de decisão;</w:t>
      </w:r>
    </w:p>
    <w:p w:rsidR="00000000" w:rsidRDefault="00036054">
      <w:pPr>
        <w:numPr>
          <w:ilvl w:val="0"/>
          <w:numId w:val="1"/>
        </w:numPr>
        <w:ind w:left="566"/>
        <w:jc w:val="both"/>
        <w:rPr>
          <w:rFonts w:ascii="Times New Roman" w:hAnsi="Times New Roman"/>
        </w:rPr>
      </w:pPr>
      <w:r>
        <w:rPr>
          <w:rFonts w:ascii="Times New Roman" w:hAnsi="Times New Roman"/>
        </w:rPr>
        <w:t>colaboração mútua entre funções;</w:t>
      </w:r>
    </w:p>
    <w:p w:rsidR="00000000" w:rsidRDefault="00036054">
      <w:pPr>
        <w:numPr>
          <w:ilvl w:val="0"/>
          <w:numId w:val="1"/>
        </w:numPr>
        <w:ind w:left="566"/>
        <w:jc w:val="both"/>
        <w:rPr>
          <w:rFonts w:ascii="Times New Roman" w:hAnsi="Times New Roman"/>
        </w:rPr>
      </w:pPr>
      <w:r>
        <w:rPr>
          <w:rFonts w:ascii="Times New Roman" w:hAnsi="Times New Roman"/>
        </w:rPr>
        <w:t>as medidas de desempenho das funções são as contribuições que cada</w:t>
      </w:r>
      <w:r>
        <w:rPr>
          <w:rFonts w:ascii="Times New Roman" w:hAnsi="Times New Roman"/>
        </w:rPr>
        <w:t xml:space="preserve"> uma deveria fornecer ao parceiro mais próximo e ao sistema como um todo;</w:t>
      </w:r>
    </w:p>
    <w:p w:rsidR="00000000" w:rsidRDefault="00036054">
      <w:pPr>
        <w:numPr>
          <w:ilvl w:val="0"/>
          <w:numId w:val="1"/>
        </w:numPr>
        <w:ind w:left="566"/>
        <w:jc w:val="both"/>
        <w:rPr>
          <w:rFonts w:ascii="Times New Roman" w:hAnsi="Times New Roman"/>
        </w:rPr>
      </w:pPr>
      <w:r>
        <w:rPr>
          <w:rFonts w:ascii="Times New Roman" w:hAnsi="Times New Roman"/>
        </w:rPr>
        <w:t>a alta qualidade de uma função só pode ser conseguida por meio da sua contribuição para o todo;</w:t>
      </w:r>
    </w:p>
    <w:p w:rsidR="00000000" w:rsidRDefault="00036054">
      <w:pPr>
        <w:numPr>
          <w:ilvl w:val="0"/>
          <w:numId w:val="1"/>
        </w:numPr>
        <w:ind w:left="566"/>
        <w:jc w:val="both"/>
        <w:rPr>
          <w:rFonts w:ascii="Times New Roman" w:hAnsi="Times New Roman"/>
        </w:rPr>
      </w:pPr>
      <w:r>
        <w:rPr>
          <w:rFonts w:ascii="Times New Roman" w:hAnsi="Times New Roman"/>
        </w:rPr>
        <w:t>os resultados e os processos como um todo são medidos e gerenciados;</w:t>
      </w:r>
    </w:p>
    <w:p w:rsidR="00000000" w:rsidRDefault="00036054">
      <w:pPr>
        <w:numPr>
          <w:ilvl w:val="0"/>
          <w:numId w:val="1"/>
        </w:numPr>
        <w:ind w:left="566"/>
        <w:jc w:val="both"/>
        <w:rPr>
          <w:rFonts w:ascii="Times New Roman" w:hAnsi="Times New Roman"/>
        </w:rPr>
      </w:pPr>
      <w:r>
        <w:rPr>
          <w:rFonts w:ascii="Times New Roman" w:hAnsi="Times New Roman"/>
        </w:rPr>
        <w:t>a melhoria contín</w:t>
      </w:r>
      <w:r>
        <w:rPr>
          <w:rFonts w:ascii="Times New Roman" w:hAnsi="Times New Roman"/>
        </w:rPr>
        <w:t>ua dos processos é utilizada (sempre pode-se melhorar);</w:t>
      </w:r>
    </w:p>
    <w:p w:rsidR="00000000" w:rsidRDefault="00036054">
      <w:pPr>
        <w:numPr>
          <w:ilvl w:val="0"/>
          <w:numId w:val="1"/>
        </w:numPr>
        <w:ind w:left="566"/>
        <w:jc w:val="both"/>
        <w:rPr>
          <w:rFonts w:ascii="Times New Roman" w:hAnsi="Times New Roman"/>
        </w:rPr>
      </w:pPr>
      <w:r>
        <w:rPr>
          <w:rFonts w:ascii="Times New Roman" w:hAnsi="Times New Roman"/>
        </w:rPr>
        <w:t>a informação é de interesse de todos e facilmente partilhada entre as funções;</w:t>
      </w:r>
    </w:p>
    <w:p w:rsidR="00000000" w:rsidRDefault="00036054">
      <w:pPr>
        <w:numPr>
          <w:ilvl w:val="0"/>
          <w:numId w:val="1"/>
        </w:numPr>
        <w:ind w:left="566"/>
        <w:jc w:val="both"/>
        <w:rPr>
          <w:rFonts w:ascii="Times New Roman" w:hAnsi="Times New Roman"/>
        </w:rPr>
      </w:pPr>
      <w:r>
        <w:rPr>
          <w:rFonts w:ascii="Times New Roman" w:hAnsi="Times New Roman"/>
        </w:rPr>
        <w:t>encorajamento para os empregados discutirem seus problemas com os de outras funções;</w:t>
      </w:r>
    </w:p>
    <w:p w:rsidR="00000000" w:rsidRDefault="00036054">
      <w:pPr>
        <w:jc w:val="both"/>
        <w:rPr>
          <w:rFonts w:ascii="Times New Roman" w:hAnsi="Times New Roman"/>
          <w:sz w:val="20"/>
        </w:rPr>
      </w:pPr>
      <w:r>
        <w:rPr>
          <w:rFonts w:ascii="Times New Roman" w:hAnsi="Times New Roman"/>
        </w:rPr>
        <w:tab/>
      </w:r>
    </w:p>
    <w:p w:rsidR="00000000" w:rsidRDefault="00036054">
      <w:pPr>
        <w:ind w:firstLine="283"/>
        <w:jc w:val="both"/>
        <w:rPr>
          <w:rFonts w:ascii="Times New Roman" w:hAnsi="Times New Roman"/>
        </w:rPr>
      </w:pPr>
      <w:r>
        <w:rPr>
          <w:rFonts w:ascii="Times New Roman" w:hAnsi="Times New Roman"/>
        </w:rPr>
        <w:t>A partir da verificação de algumas</w:t>
      </w:r>
      <w:r>
        <w:rPr>
          <w:rFonts w:ascii="Times New Roman" w:hAnsi="Times New Roman"/>
        </w:rPr>
        <w:t xml:space="preserve"> destas características junto às empresas, pode-se determinar até que ponto a implantação de sistemas ERP contribui para focalizar a visão das empresas para os processos.</w:t>
      </w:r>
    </w:p>
    <w:p w:rsidR="00000000" w:rsidRDefault="00036054">
      <w:pPr>
        <w:ind w:firstLine="283"/>
        <w:jc w:val="both"/>
        <w:rPr>
          <w:rFonts w:ascii="Times New Roman" w:hAnsi="Times New Roman"/>
        </w:rPr>
      </w:pPr>
      <w:r>
        <w:rPr>
          <w:rFonts w:ascii="Times New Roman" w:hAnsi="Times New Roman"/>
        </w:rPr>
        <w:t>Um outro modo de se verificar a presença da gerência por processo e que pode ser adic</w:t>
      </w:r>
      <w:r>
        <w:rPr>
          <w:rFonts w:ascii="Times New Roman" w:hAnsi="Times New Roman"/>
        </w:rPr>
        <w:t>ionado a análise das características propostas por RUMMLER e BRACHIE seria uma análise de quais são os indicadores de desempenho utilizados em cada empresa, ou seja:</w:t>
      </w:r>
    </w:p>
    <w:p w:rsidR="00000000" w:rsidRDefault="00036054">
      <w:pPr>
        <w:numPr>
          <w:ilvl w:val="0"/>
          <w:numId w:val="2"/>
        </w:numPr>
        <w:ind w:left="576"/>
        <w:jc w:val="both"/>
        <w:rPr>
          <w:rFonts w:ascii="Times New Roman" w:hAnsi="Times New Roman"/>
        </w:rPr>
      </w:pPr>
      <w:r>
        <w:rPr>
          <w:rFonts w:ascii="Times New Roman" w:hAnsi="Times New Roman"/>
        </w:rPr>
        <w:t>se os indicadores de desempenho são departamentais isto evidenciaria a presença da visão d</w:t>
      </w:r>
      <w:r>
        <w:rPr>
          <w:rFonts w:ascii="Times New Roman" w:hAnsi="Times New Roman"/>
        </w:rPr>
        <w:t>epartamentalizada;</w:t>
      </w:r>
    </w:p>
    <w:p w:rsidR="00000000" w:rsidRDefault="00036054">
      <w:pPr>
        <w:numPr>
          <w:ilvl w:val="0"/>
          <w:numId w:val="2"/>
        </w:numPr>
        <w:ind w:left="576"/>
        <w:jc w:val="both"/>
        <w:rPr>
          <w:rFonts w:ascii="Times New Roman" w:hAnsi="Times New Roman"/>
        </w:rPr>
      </w:pPr>
      <w:r>
        <w:rPr>
          <w:rFonts w:ascii="Times New Roman" w:hAnsi="Times New Roman"/>
        </w:rPr>
        <w:t>se os indicadores de desempenho analisam os processos, isto mostraria a preocupação em se gerenciar a empresa por processos;</w:t>
      </w:r>
    </w:p>
    <w:p w:rsidR="00000000" w:rsidRDefault="00036054">
      <w:pPr>
        <w:numPr>
          <w:ilvl w:val="0"/>
          <w:numId w:val="2"/>
        </w:numPr>
        <w:ind w:left="576"/>
        <w:jc w:val="both"/>
        <w:rPr>
          <w:rFonts w:ascii="Times New Roman" w:hAnsi="Times New Roman"/>
        </w:rPr>
      </w:pPr>
      <w:r>
        <w:rPr>
          <w:rFonts w:ascii="Times New Roman" w:hAnsi="Times New Roman"/>
        </w:rPr>
        <w:t xml:space="preserve">aliado a isto, pode-se verificar se existem e quais são os indicadores de desempenho propostos pelos </w:t>
      </w:r>
      <w:r>
        <w:rPr>
          <w:rFonts w:ascii="Times New Roman" w:hAnsi="Times New Roman"/>
          <w:i/>
        </w:rPr>
        <w:t>softwares</w:t>
      </w:r>
      <w:r>
        <w:rPr>
          <w:rFonts w:ascii="Times New Roman" w:hAnsi="Times New Roman"/>
        </w:rPr>
        <w:t xml:space="preserve"> d</w:t>
      </w:r>
      <w:r>
        <w:rPr>
          <w:rFonts w:ascii="Times New Roman" w:hAnsi="Times New Roman"/>
        </w:rPr>
        <w:t>e gestão integrada.</w:t>
      </w:r>
    </w:p>
    <w:p w:rsidR="00000000" w:rsidRDefault="00036054">
      <w:pPr>
        <w:jc w:val="both"/>
        <w:rPr>
          <w:rFonts w:ascii="Times New Roman" w:hAnsi="Times New Roman"/>
          <w:sz w:val="20"/>
        </w:rPr>
      </w:pPr>
    </w:p>
    <w:p w:rsidR="00000000" w:rsidRDefault="00036054">
      <w:pPr>
        <w:jc w:val="both"/>
        <w:rPr>
          <w:rFonts w:ascii="Times New Roman" w:hAnsi="Times New Roman"/>
          <w:sz w:val="20"/>
        </w:rPr>
      </w:pPr>
    </w:p>
    <w:p w:rsidR="00000000" w:rsidRDefault="00036054">
      <w:pPr>
        <w:jc w:val="both"/>
        <w:rPr>
          <w:rFonts w:ascii="Times New Roman" w:hAnsi="Times New Roman"/>
          <w:b/>
        </w:rPr>
      </w:pPr>
      <w:r>
        <w:rPr>
          <w:rFonts w:ascii="Times New Roman" w:hAnsi="Times New Roman"/>
          <w:b/>
        </w:rPr>
        <w:t>4. Bibliografia</w:t>
      </w:r>
    </w:p>
    <w:p w:rsidR="00000000" w:rsidRDefault="00036054">
      <w:pPr>
        <w:jc w:val="both"/>
        <w:rPr>
          <w:rFonts w:ascii="Times New Roman" w:hAnsi="Times New Roman"/>
          <w:i/>
          <w:sz w:val="22"/>
        </w:rPr>
      </w:pPr>
      <w:r>
        <w:rPr>
          <w:rFonts w:ascii="Times New Roman" w:hAnsi="Times New Roman"/>
          <w:sz w:val="22"/>
        </w:rPr>
        <w:t xml:space="preserve">ALLIPRANDINI, D.H. </w:t>
      </w:r>
      <w:r>
        <w:rPr>
          <w:rFonts w:ascii="Times New Roman" w:hAnsi="Times New Roman"/>
          <w:i/>
          <w:sz w:val="22"/>
        </w:rPr>
        <w:t>Metodologia para intervenção na manufatura com orientação nos</w:t>
      </w:r>
    </w:p>
    <w:p w:rsidR="00000000" w:rsidRDefault="00036054">
      <w:pPr>
        <w:jc w:val="both"/>
        <w:rPr>
          <w:rFonts w:ascii="Times New Roman" w:hAnsi="Times New Roman"/>
          <w:sz w:val="22"/>
        </w:rPr>
      </w:pPr>
      <w:r>
        <w:rPr>
          <w:rFonts w:ascii="Times New Roman" w:hAnsi="Times New Roman"/>
          <w:i/>
          <w:sz w:val="22"/>
        </w:rPr>
        <w:t xml:space="preserve">     processos e baseada nas abordagens CIM e da qualidade</w:t>
      </w:r>
      <w:r>
        <w:rPr>
          <w:rFonts w:ascii="Times New Roman" w:hAnsi="Times New Roman"/>
          <w:sz w:val="22"/>
        </w:rPr>
        <w:t>. São Carlos, 1996. 165p.</w:t>
      </w:r>
    </w:p>
    <w:p w:rsidR="00000000" w:rsidRDefault="00036054">
      <w:pPr>
        <w:jc w:val="both"/>
        <w:rPr>
          <w:rFonts w:ascii="Times New Roman" w:hAnsi="Times New Roman"/>
          <w:sz w:val="22"/>
        </w:rPr>
      </w:pPr>
      <w:r>
        <w:rPr>
          <w:rFonts w:ascii="Times New Roman" w:hAnsi="Times New Roman"/>
          <w:sz w:val="22"/>
        </w:rPr>
        <w:t xml:space="preserve">    Tese (Doutorado) - Escola de Engenharia de São Ca</w:t>
      </w:r>
      <w:r>
        <w:rPr>
          <w:rFonts w:ascii="Times New Roman" w:hAnsi="Times New Roman"/>
          <w:sz w:val="22"/>
        </w:rPr>
        <w:t>rlos, Universidade de São Paulo.</w:t>
      </w:r>
    </w:p>
    <w:p w:rsidR="00000000" w:rsidRDefault="00036054">
      <w:pPr>
        <w:jc w:val="both"/>
        <w:rPr>
          <w:rFonts w:ascii="Times New Roman" w:hAnsi="Times New Roman"/>
          <w:sz w:val="22"/>
        </w:rPr>
      </w:pPr>
      <w:r>
        <w:rPr>
          <w:rFonts w:ascii="Times New Roman" w:hAnsi="Times New Roman"/>
          <w:sz w:val="22"/>
        </w:rPr>
        <w:t xml:space="preserve">ALMEIDA, L.G. </w:t>
      </w:r>
      <w:r>
        <w:rPr>
          <w:rFonts w:ascii="Times New Roman" w:hAnsi="Times New Roman"/>
          <w:i/>
          <w:sz w:val="22"/>
        </w:rPr>
        <w:t>Gerência de Processo</w:t>
      </w:r>
      <w:r>
        <w:rPr>
          <w:rFonts w:ascii="Times New Roman" w:hAnsi="Times New Roman"/>
          <w:sz w:val="22"/>
        </w:rPr>
        <w:t>. Qualitymark, Rio de Janeiro, 1993.</w:t>
      </w:r>
    </w:p>
    <w:p w:rsidR="00000000" w:rsidRDefault="00036054">
      <w:pPr>
        <w:jc w:val="both"/>
        <w:rPr>
          <w:rFonts w:ascii="Times New Roman" w:hAnsi="Times New Roman"/>
          <w:i/>
          <w:sz w:val="22"/>
        </w:rPr>
      </w:pPr>
      <w:r>
        <w:rPr>
          <w:rFonts w:ascii="Times New Roman" w:hAnsi="Times New Roman"/>
          <w:sz w:val="22"/>
        </w:rPr>
        <w:t xml:space="preserve">CORREA, H.L.; GIANESI,I.; CAON, M. </w:t>
      </w:r>
      <w:r>
        <w:rPr>
          <w:rFonts w:ascii="Times New Roman" w:hAnsi="Times New Roman"/>
          <w:i/>
          <w:sz w:val="22"/>
        </w:rPr>
        <w:t>Planejamento, Programação e Controle da</w:t>
      </w:r>
    </w:p>
    <w:p w:rsidR="00000000" w:rsidRDefault="00036054">
      <w:pPr>
        <w:jc w:val="both"/>
        <w:rPr>
          <w:rFonts w:ascii="Times New Roman" w:hAnsi="Times New Roman"/>
          <w:sz w:val="22"/>
        </w:rPr>
      </w:pPr>
      <w:r>
        <w:rPr>
          <w:rFonts w:ascii="Times New Roman" w:hAnsi="Times New Roman"/>
          <w:i/>
          <w:sz w:val="22"/>
        </w:rPr>
        <w:t xml:space="preserve">     Produção: MRPII/ERP, conceitos, uso e implantação</w:t>
      </w:r>
      <w:r>
        <w:rPr>
          <w:rFonts w:ascii="Times New Roman" w:hAnsi="Times New Roman"/>
          <w:sz w:val="22"/>
        </w:rPr>
        <w:t>. São Paulo , Atlas, 19</w:t>
      </w:r>
      <w:r>
        <w:rPr>
          <w:rFonts w:ascii="Times New Roman" w:hAnsi="Times New Roman"/>
          <w:sz w:val="22"/>
        </w:rPr>
        <w:t>97.</w:t>
      </w:r>
    </w:p>
    <w:p w:rsidR="00000000" w:rsidRDefault="00036054">
      <w:pPr>
        <w:jc w:val="both"/>
        <w:rPr>
          <w:rFonts w:ascii="Times New Roman" w:hAnsi="Times New Roman"/>
          <w:sz w:val="22"/>
        </w:rPr>
      </w:pPr>
      <w:r>
        <w:rPr>
          <w:rFonts w:ascii="Times New Roman" w:hAnsi="Times New Roman"/>
          <w:sz w:val="22"/>
        </w:rPr>
        <w:t xml:space="preserve">FRITZ, R. </w:t>
      </w:r>
      <w:r>
        <w:rPr>
          <w:rFonts w:ascii="Times New Roman" w:hAnsi="Times New Roman"/>
          <w:i/>
          <w:sz w:val="22"/>
        </w:rPr>
        <w:t>Estrutura e comportamento organizacional</w:t>
      </w:r>
      <w:r>
        <w:rPr>
          <w:rFonts w:ascii="Times New Roman" w:hAnsi="Times New Roman"/>
          <w:sz w:val="22"/>
        </w:rPr>
        <w:t>. Pioneira. São Paulo, 1997.</w:t>
      </w:r>
    </w:p>
    <w:p w:rsidR="00000000" w:rsidRDefault="00036054">
      <w:pPr>
        <w:jc w:val="both"/>
        <w:rPr>
          <w:rFonts w:ascii="Times New Roman" w:hAnsi="Times New Roman"/>
          <w:sz w:val="22"/>
        </w:rPr>
      </w:pPr>
      <w:r>
        <w:rPr>
          <w:rFonts w:ascii="Times New Roman" w:hAnsi="Times New Roman"/>
          <w:sz w:val="22"/>
        </w:rPr>
        <w:t xml:space="preserve">GARVIN, D. Leveraging process for strategic advantage. </w:t>
      </w:r>
      <w:r>
        <w:rPr>
          <w:rFonts w:ascii="Times New Roman" w:hAnsi="Times New Roman"/>
          <w:i/>
          <w:sz w:val="22"/>
        </w:rPr>
        <w:t>Harvard Business Review</w:t>
      </w:r>
      <w:r>
        <w:rPr>
          <w:rFonts w:ascii="Times New Roman" w:hAnsi="Times New Roman"/>
          <w:sz w:val="22"/>
        </w:rPr>
        <w:t>, v.73,</w:t>
      </w:r>
    </w:p>
    <w:p w:rsidR="00000000" w:rsidRDefault="00036054">
      <w:pPr>
        <w:pStyle w:val="Corpodetexto"/>
        <w:rPr>
          <w:rFonts w:ascii="Times New Roman" w:hAnsi="Times New Roman"/>
          <w:sz w:val="22"/>
        </w:rPr>
      </w:pPr>
      <w:r>
        <w:rPr>
          <w:rFonts w:ascii="Times New Roman" w:hAnsi="Times New Roman"/>
          <w:sz w:val="22"/>
        </w:rPr>
        <w:t xml:space="preserve">     n.5, p77-90, 1995.</w:t>
      </w:r>
    </w:p>
    <w:p w:rsidR="00000000" w:rsidRDefault="00036054">
      <w:pPr>
        <w:jc w:val="both"/>
        <w:rPr>
          <w:rFonts w:ascii="Times New Roman" w:hAnsi="Times New Roman"/>
          <w:i/>
          <w:sz w:val="22"/>
        </w:rPr>
      </w:pPr>
      <w:r>
        <w:rPr>
          <w:rFonts w:ascii="Times New Roman" w:hAnsi="Times New Roman"/>
          <w:sz w:val="22"/>
        </w:rPr>
        <w:t xml:space="preserve">RUMMLER, G.A.; BRACHE, A.P. </w:t>
      </w:r>
      <w:r>
        <w:rPr>
          <w:rFonts w:ascii="Times New Roman" w:hAnsi="Times New Roman"/>
          <w:i/>
          <w:sz w:val="22"/>
        </w:rPr>
        <w:t xml:space="preserve">Melhores desempenhos das empresas: </w:t>
      </w:r>
      <w:r>
        <w:rPr>
          <w:rFonts w:ascii="Times New Roman" w:hAnsi="Times New Roman"/>
          <w:i/>
          <w:sz w:val="22"/>
        </w:rPr>
        <w:t xml:space="preserve">ferramentas </w:t>
      </w:r>
    </w:p>
    <w:p w:rsidR="00000000" w:rsidRDefault="00036054">
      <w:pPr>
        <w:jc w:val="both"/>
        <w:rPr>
          <w:rFonts w:ascii="Times New Roman" w:hAnsi="Times New Roman"/>
          <w:sz w:val="22"/>
        </w:rPr>
      </w:pPr>
      <w:r>
        <w:rPr>
          <w:rFonts w:ascii="Times New Roman" w:hAnsi="Times New Roman"/>
          <w:i/>
          <w:sz w:val="22"/>
        </w:rPr>
        <w:t xml:space="preserve">     para a melhoria da qualidade e da competitividade</w:t>
      </w:r>
      <w:r>
        <w:rPr>
          <w:rFonts w:ascii="Times New Roman" w:hAnsi="Times New Roman"/>
          <w:sz w:val="22"/>
        </w:rPr>
        <w:t>. Makron Books, São Paulo, 1992.</w:t>
      </w:r>
    </w:p>
    <w:p w:rsidR="00000000" w:rsidRDefault="00036054">
      <w:pPr>
        <w:jc w:val="both"/>
        <w:rPr>
          <w:rFonts w:ascii="Times New Roman" w:hAnsi="Times New Roman"/>
          <w:sz w:val="22"/>
        </w:rPr>
      </w:pPr>
      <w:r>
        <w:rPr>
          <w:rFonts w:ascii="Times New Roman" w:hAnsi="Times New Roman"/>
          <w:sz w:val="22"/>
        </w:rPr>
        <w:t xml:space="preserve">SENGE, P.M. </w:t>
      </w:r>
      <w:r>
        <w:rPr>
          <w:rFonts w:ascii="Times New Roman" w:hAnsi="Times New Roman"/>
          <w:i/>
          <w:sz w:val="22"/>
        </w:rPr>
        <w:t>A quinta disciplina: arte, teoria e prática da organização de aprendizagem</w:t>
      </w:r>
      <w:r>
        <w:rPr>
          <w:rFonts w:ascii="Times New Roman" w:hAnsi="Times New Roman"/>
          <w:sz w:val="22"/>
        </w:rPr>
        <w:t>.</w:t>
      </w:r>
    </w:p>
    <w:p w:rsidR="00000000" w:rsidRDefault="00036054">
      <w:pPr>
        <w:pStyle w:val="Corpodetexto"/>
        <w:rPr>
          <w:rFonts w:ascii="Times New Roman" w:hAnsi="Times New Roman"/>
          <w:sz w:val="22"/>
        </w:rPr>
      </w:pPr>
      <w:r>
        <w:rPr>
          <w:rFonts w:ascii="Times New Roman" w:hAnsi="Times New Roman"/>
          <w:sz w:val="22"/>
        </w:rPr>
        <w:t xml:space="preserve">     Editora Best Seller, São Paulo, 1990.</w:t>
      </w:r>
    </w:p>
    <w:p w:rsidR="00000000" w:rsidRDefault="00036054">
      <w:pPr>
        <w:jc w:val="both"/>
        <w:rPr>
          <w:rFonts w:ascii="Times New Roman" w:hAnsi="Times New Roman"/>
          <w:i/>
          <w:sz w:val="22"/>
        </w:rPr>
      </w:pPr>
      <w:r>
        <w:rPr>
          <w:rFonts w:ascii="Times New Roman" w:hAnsi="Times New Roman"/>
          <w:sz w:val="22"/>
        </w:rPr>
        <w:t>SENGE, P.M.; ROSS, R.; KL</w:t>
      </w:r>
      <w:r>
        <w:rPr>
          <w:rFonts w:ascii="Times New Roman" w:hAnsi="Times New Roman"/>
          <w:sz w:val="22"/>
        </w:rPr>
        <w:t xml:space="preserve">ENER, A.; ROBERTS, C.; SMITH, B. </w:t>
      </w:r>
      <w:r>
        <w:rPr>
          <w:rFonts w:ascii="Times New Roman" w:hAnsi="Times New Roman"/>
          <w:i/>
          <w:sz w:val="22"/>
        </w:rPr>
        <w:t>A Quinta Disciplina:</w:t>
      </w:r>
    </w:p>
    <w:p w:rsidR="00000000" w:rsidRDefault="00036054">
      <w:pPr>
        <w:jc w:val="both"/>
        <w:rPr>
          <w:rFonts w:ascii="Times New Roman" w:hAnsi="Times New Roman"/>
          <w:sz w:val="22"/>
        </w:rPr>
      </w:pPr>
      <w:r>
        <w:rPr>
          <w:rFonts w:ascii="Times New Roman" w:hAnsi="Times New Roman"/>
          <w:i/>
          <w:sz w:val="22"/>
        </w:rPr>
        <w:t xml:space="preserve">     caderno de campo</w:t>
      </w:r>
      <w:r>
        <w:rPr>
          <w:rFonts w:ascii="Times New Roman" w:hAnsi="Times New Roman"/>
          <w:sz w:val="22"/>
        </w:rPr>
        <w:t>. Rio de Janeiro, Qualitymark Editora, 1995.</w:t>
      </w:r>
    </w:p>
    <w:p w:rsidR="00000000" w:rsidRDefault="00036054">
      <w:pPr>
        <w:jc w:val="both"/>
        <w:rPr>
          <w:rFonts w:ascii="Times New Roman" w:hAnsi="Times New Roman"/>
          <w:i/>
          <w:sz w:val="22"/>
        </w:rPr>
      </w:pPr>
      <w:r>
        <w:rPr>
          <w:rFonts w:ascii="Times New Roman" w:hAnsi="Times New Roman"/>
          <w:sz w:val="22"/>
        </w:rPr>
        <w:t xml:space="preserve">STARKEY, K. </w:t>
      </w:r>
      <w:r>
        <w:rPr>
          <w:rFonts w:ascii="Times New Roman" w:hAnsi="Times New Roman"/>
          <w:i/>
          <w:sz w:val="22"/>
        </w:rPr>
        <w:t xml:space="preserve">Como as organizações aprendem: relatos dos sucessos das grandes </w:t>
      </w:r>
    </w:p>
    <w:p w:rsidR="00036054" w:rsidRDefault="00036054">
      <w:pPr>
        <w:jc w:val="both"/>
      </w:pPr>
      <w:r>
        <w:rPr>
          <w:rFonts w:ascii="Times New Roman" w:hAnsi="Times New Roman"/>
          <w:i/>
          <w:sz w:val="22"/>
        </w:rPr>
        <w:t xml:space="preserve">     empresas</w:t>
      </w:r>
      <w:r>
        <w:rPr>
          <w:rFonts w:ascii="Times New Roman" w:hAnsi="Times New Roman"/>
          <w:sz w:val="22"/>
        </w:rPr>
        <w:t>, cap.15. Futura, São Paulo, 1997.</w:t>
      </w:r>
    </w:p>
    <w:sectPr w:rsidR="00036054">
      <w:pgSz w:w="11907" w:h="16840" w:code="9"/>
      <w:pgMar w:top="1418" w:right="1134" w:bottom="1077"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FCF2813"/>
    <w:multiLevelType w:val="singleLevel"/>
    <w:tmpl w:val="1FEC1A54"/>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12"/>
        </w:rPr>
      </w:lvl>
    </w:lvlOverride>
  </w:num>
  <w:num w:numId="2">
    <w:abstractNumId w:val="0"/>
    <w:lvlOverride w:ilvl="0">
      <w:lvl w:ilvl="0">
        <w:start w:val="1"/>
        <w:numFmt w:val="bullet"/>
        <w:lvlText w:val=""/>
        <w:legacy w:legacy="1" w:legacySpace="0" w:legacyIndent="288"/>
        <w:lvlJc w:val="left"/>
        <w:pPr>
          <w:ind w:left="288" w:hanging="288"/>
        </w:pPr>
        <w:rPr>
          <w:rFonts w:ascii="Symbol" w:hAnsi="Symbol" w:hint="default"/>
          <w:sz w:val="12"/>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39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D29"/>
    <w:rsid w:val="00036054"/>
    <w:rsid w:val="00AA3D2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jc w:val="both"/>
      <w:outlineLvl w:val="0"/>
    </w:pPr>
    <w:rPr>
      <w:b/>
      <w:i/>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Recuodecorpodetexto">
    <w:name w:val="Body Text Indent"/>
    <w:basedOn w:val="Normal"/>
    <w:semiHidden/>
    <w:pPr>
      <w:ind w:firstLine="720"/>
      <w:jc w:val="both"/>
    </w:pPr>
  </w:style>
  <w:style w:type="paragraph" w:styleId="Corpodetexto3">
    <w:name w:val="Body Text 3"/>
    <w:basedOn w:val="Normal"/>
    <w:semiHidden/>
    <w:pPr>
      <w:jc w:val="both"/>
    </w:pPr>
    <w:rPr>
      <w:i/>
    </w:rPr>
  </w:style>
  <w:style w:type="paragraph" w:styleId="Recuodecorpodetexto2">
    <w:name w:val="Body Text Indent 2"/>
    <w:basedOn w:val="Normal"/>
    <w:semiHidden/>
    <w:pPr>
      <w:ind w:firstLine="39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ART004</Template>
  <TotalTime>2</TotalTime>
  <Pages>8</Pages>
  <Words>3998</Words>
  <Characters>21591</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Raciocínio Sistêmico e Gerência por Processo: Um caminho para identificá-los nos Sistemas de Gestão Integrada de Manufatura</vt:lpstr>
    </vt:vector>
  </TitlesOfParts>
  <Company> </Company>
  <LinksUpToDate>false</LinksUpToDate>
  <CharactersWithSpaces>25538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Raciocínio Sistêmico e Gerência por Processo: Um caminho para identificá-los nos Sistemas de Gestão Integrada de Manufatura</dc:title>
  <dc:subject/>
  <dc:creator>Luiz Claudio da Silva Leão</dc:creator>
  <cp:keywords/>
  <cp:lastModifiedBy>Altamir</cp:lastModifiedBy>
  <cp:revision>2</cp:revision>
  <cp:lastPrinted>1998-06-02T18:18:00Z</cp:lastPrinted>
  <dcterms:created xsi:type="dcterms:W3CDTF">2013-03-08T03:32:00Z</dcterms:created>
  <dcterms:modified xsi:type="dcterms:W3CDTF">2013-03-08T03:32:00Z</dcterms:modified>
</cp:coreProperties>
</file>